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bl>
      <w:tblPr>
        <w:tblStyle w:val="Table1"/>
        <w:tblW w:w="8988.0" w:type="dxa"/>
        <w:jc w:val="left"/>
        <w:tblInd w:w="-30.0" w:type="dxa"/>
        <w:tblBorders>
          <w:top w:color="ffff00" w:space="0" w:sz="8" w:val="single"/>
          <w:left w:color="ffff00" w:space="0" w:sz="8" w:val="single"/>
          <w:bottom w:color="ffff00" w:space="0" w:sz="20" w:val="single"/>
          <w:insideH w:color="ffff00" w:space="0" w:sz="20" w:val="single"/>
        </w:tblBorders>
        <w:tblLayout w:type="fixed"/>
        <w:tblLook w:val="0000"/>
      </w:tblPr>
      <w:tblGrid>
        <w:gridCol w:w="1188"/>
        <w:gridCol w:w="3173"/>
        <w:gridCol w:w="2407"/>
        <w:gridCol w:w="2220"/>
        <w:tblGridChange w:id="0">
          <w:tblGrid>
            <w:gridCol w:w="1188"/>
            <w:gridCol w:w="3173"/>
            <w:gridCol w:w="2407"/>
            <w:gridCol w:w="2220"/>
          </w:tblGrid>
        </w:tblGridChange>
      </w:tblGrid>
      <w:tr>
        <w:trPr>
          <w:trHeight w:val="20" w:hRule="atLeast"/>
        </w:trPr>
        <w:tc>
          <w:tcPr>
            <w:tcBorders>
              <w:top w:color="ffff00" w:space="0" w:sz="8" w:val="single"/>
              <w:left w:color="ffff00" w:space="0" w:sz="8" w:val="single"/>
              <w:bottom w:color="ffff00" w:space="0" w:sz="20" w:val="single"/>
            </w:tcBorders>
            <w:shd w:fill="ffffff" w:val="clear"/>
            <w:tcMar>
              <w:left w:w="98.0" w:type="dxa"/>
            </w:tcMar>
            <w:vAlign w:val="center"/>
          </w:tcPr>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班级</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Klass</w:t>
            </w:r>
          </w:p>
        </w:tc>
        <w:tc>
          <w:tcPr>
            <w:tcBorders>
              <w:top w:color="ffff00" w:space="0" w:sz="8" w:val="single"/>
              <w:left w:color="ffff00" w:space="0" w:sz="8" w:val="single"/>
              <w:bottom w:color="ffff00" w:space="0" w:sz="20" w:val="single"/>
            </w:tcBorders>
            <w:shd w:fill="ffffff" w:val="clear"/>
            <w:tcMar>
              <w:left w:w="98.0" w:type="dxa"/>
            </w:tcMar>
            <w:vAlign w:val="center"/>
          </w:tcPr>
          <w:p w:rsidR="00000000" w:rsidDel="00000000" w:rsidP="00000000" w:rsidRDefault="00000000" w:rsidRPr="00000000" w14:paraId="00000004">
            <w:pPr>
              <w:keepNext w:val="1"/>
              <w:keepLines w:val="0"/>
              <w:widowControl w:val="1"/>
              <w:spacing w:after="0" w:before="0" w:line="240" w:lineRule="auto"/>
              <w:ind w:left="0" w:right="0" w:firstLine="0"/>
              <w:jc w:val="left"/>
              <w:rPr>
                <w:rFonts w:ascii="Cambria" w:cs="Cambria" w:eastAsia="Cambria" w:hAnsi="Cambria"/>
                <w:b w:val="1"/>
                <w:color w:val="000000"/>
                <w:sz w:val="26"/>
                <w:szCs w:val="26"/>
              </w:rPr>
            </w:pPr>
            <w:r w:rsidDel="00000000" w:rsidR="00000000" w:rsidRPr="00000000">
              <w:rPr>
                <w:rFonts w:ascii="Cambria" w:cs="Cambria" w:eastAsia="Cambria" w:hAnsi="Cambria"/>
                <w:b w:val="1"/>
                <w:color w:val="000000"/>
                <w:sz w:val="26"/>
                <w:szCs w:val="26"/>
                <w:rtl w:val="0"/>
              </w:rPr>
              <w:t xml:space="preserve">08VT - 2</w:t>
            </w:r>
          </w:p>
        </w:tc>
        <w:tc>
          <w:tcPr>
            <w:tcBorders>
              <w:top w:color="ffff00" w:space="0" w:sz="8" w:val="single"/>
              <w:left w:color="ffff00" w:space="0" w:sz="8" w:val="single"/>
              <w:bottom w:color="ffff00" w:space="0" w:sz="20" w:val="single"/>
            </w:tcBorders>
            <w:shd w:fill="ffffff" w:val="clear"/>
            <w:tcMar>
              <w:left w:w="98.0" w:type="dxa"/>
            </w:tcM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教室</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Klassrum</w:t>
            </w:r>
          </w:p>
        </w:tc>
        <w:tc>
          <w:tcPr>
            <w:tcBorders>
              <w:top w:color="ffff00" w:space="0" w:sz="8" w:val="single"/>
              <w:left w:color="ffff00" w:space="0" w:sz="8" w:val="single"/>
              <w:bottom w:color="ffff00" w:space="0" w:sz="20" w:val="single"/>
              <w:right w:color="ffff00" w:space="0" w:sz="8" w:val="single"/>
            </w:tcBorders>
            <w:shd w:fill="ffffff" w:val="clear"/>
            <w:tcMar>
              <w:left w:w="98.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B213</w:t>
            </w:r>
          </w:p>
        </w:tc>
      </w:tr>
      <w:tr>
        <w:trPr>
          <w:trHeight w:val="160" w:hRule="atLeast"/>
        </w:trPr>
        <w:tc>
          <w:tcPr>
            <w:tcBorders>
              <w:top w:color="ffff00" w:space="0" w:sz="8" w:val="single"/>
              <w:left w:color="ffff00" w:space="0" w:sz="8" w:val="single"/>
              <w:bottom w:color="ffff00" w:space="0" w:sz="20" w:val="single"/>
            </w:tcBorders>
            <w:shd w:fill="ffffff" w:val="clear"/>
            <w:tcMar>
              <w:left w:w="98.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老师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Laoshi</w:t>
            </w:r>
          </w:p>
        </w:tc>
        <w:tc>
          <w:tcPr>
            <w:tcBorders>
              <w:top w:color="ffff00" w:space="0" w:sz="8" w:val="single"/>
              <w:left w:color="ffff00" w:space="0" w:sz="8" w:val="single"/>
              <w:bottom w:color="ffff00" w:space="0" w:sz="20" w:val="single"/>
            </w:tcBorders>
            <w:shd w:fill="ffffff" w:val="clear"/>
            <w:tcMar>
              <w:left w:w="98.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李慧敏</w:t>
            </w:r>
          </w:p>
        </w:tc>
        <w:tc>
          <w:tcPr>
            <w:tcBorders>
              <w:top w:color="ffff00" w:space="0" w:sz="8" w:val="single"/>
              <w:left w:color="ffff00" w:space="0" w:sz="8" w:val="single"/>
              <w:bottom w:color="ffff00" w:space="0" w:sz="20" w:val="single"/>
            </w:tcBorders>
            <w:shd w:fill="ffffff" w:val="clear"/>
            <w:tcMar>
              <w:left w:w="98.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电话</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Mobil</w:t>
            </w:r>
          </w:p>
        </w:tc>
        <w:tc>
          <w:tcPr>
            <w:tcBorders>
              <w:top w:color="ffff00" w:space="0" w:sz="8" w:val="single"/>
              <w:left w:color="ffff00" w:space="0" w:sz="8" w:val="single"/>
              <w:bottom w:color="ffff00" w:space="0" w:sz="20" w:val="single"/>
              <w:right w:color="ffff00" w:space="0" w:sz="8" w:val="single"/>
            </w:tcBorders>
            <w:shd w:fill="ffffff" w:val="clear"/>
            <w:tcMar>
              <w:left w:w="98.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707454998</w:t>
            </w:r>
          </w:p>
        </w:tc>
      </w:tr>
      <w:tr>
        <w:trPr>
          <w:trHeight w:val="20" w:hRule="atLeast"/>
        </w:trPr>
        <w:tc>
          <w:tcPr>
            <w:tcBorders>
              <w:top w:color="ffff00" w:space="0" w:sz="8" w:val="single"/>
              <w:left w:color="ffff00" w:space="0" w:sz="8" w:val="single"/>
              <w:bottom w:color="ffff00" w:space="0" w:sz="8" w:val="single"/>
            </w:tcBorders>
            <w:shd w:fill="e6eed5" w:val="clear"/>
            <w:tcMar>
              <w:left w:w="98.0" w:type="dxa"/>
            </w:tcM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邮箱地址</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E-mail</w:t>
            </w:r>
          </w:p>
        </w:tc>
        <w:tc>
          <w:tcPr>
            <w:tcBorders>
              <w:top w:color="ffff00" w:space="0" w:sz="8" w:val="single"/>
              <w:left w:color="ffff00" w:space="0" w:sz="8" w:val="single"/>
              <w:bottom w:color="ffff00" w:space="0" w:sz="8" w:val="single"/>
            </w:tcBorders>
            <w:shd w:fill="e6eed5" w:val="clear"/>
            <w:tcMar>
              <w:left w:w="98.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linda.hm.li@gmail.com</w:t>
            </w:r>
            <w:r w:rsidDel="00000000" w:rsidR="00000000" w:rsidRPr="00000000">
              <w:rPr>
                <w:rtl w:val="0"/>
              </w:rPr>
            </w:r>
          </w:p>
        </w:tc>
        <w:tc>
          <w:tcPr>
            <w:tcBorders>
              <w:top w:color="ffff00" w:space="0" w:sz="8" w:val="single"/>
              <w:left w:color="ffff00" w:space="0" w:sz="8" w:val="single"/>
              <w:bottom w:color="ffff00" w:space="0" w:sz="8" w:val="single"/>
            </w:tcBorders>
            <w:shd w:fill="e6eed5" w:val="clear"/>
            <w:tcMar>
              <w:left w:w="98.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上课日期</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Datum </w:t>
            </w:r>
          </w:p>
        </w:tc>
        <w:tc>
          <w:tcPr>
            <w:tcBorders>
              <w:top w:color="ffff00" w:space="0" w:sz="8" w:val="single"/>
              <w:left w:color="ffff00" w:space="0" w:sz="8" w:val="single"/>
              <w:bottom w:color="ffff00" w:space="0" w:sz="8" w:val="single"/>
              <w:right w:color="ffff00" w:space="0" w:sz="8" w:val="single"/>
            </w:tcBorders>
            <w:shd w:fill="e6eed5" w:val="clear"/>
            <w:tcMar>
              <w:left w:w="98.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2019-11-30</w:t>
            </w:r>
            <w:r w:rsidDel="00000000" w:rsidR="00000000" w:rsidRPr="00000000">
              <w:rPr>
                <w:rtl w:val="0"/>
              </w:rPr>
            </w:r>
          </w:p>
        </w:tc>
      </w:tr>
    </w:tbl>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rFonts w:ascii="SimSun" w:cs="SimSun" w:eastAsia="SimSun" w:hAnsi="SimSun"/>
          <w:b w:val="1"/>
          <w:sz w:val="26"/>
          <w:szCs w:val="26"/>
        </w:rPr>
      </w:pPr>
      <w:r w:rsidDel="00000000" w:rsidR="00000000" w:rsidRPr="00000000">
        <w:rPr>
          <w:rtl w:val="0"/>
        </w:rPr>
      </w:r>
    </w:p>
    <w:p w:rsidR="00000000" w:rsidDel="00000000" w:rsidP="00000000" w:rsidRDefault="00000000" w:rsidRPr="00000000" w14:paraId="00000016">
      <w:pPr>
        <w:rPr>
          <w:rFonts w:ascii="SimSun" w:cs="SimSun" w:eastAsia="SimSun" w:hAnsi="SimSun"/>
          <w:b w:val="1"/>
          <w:sz w:val="26"/>
          <w:szCs w:val="26"/>
        </w:rPr>
      </w:pPr>
      <w:r w:rsidDel="00000000" w:rsidR="00000000" w:rsidRPr="00000000">
        <w:rPr>
          <w:rFonts w:ascii="SimSun" w:cs="SimSun" w:eastAsia="SimSun" w:hAnsi="SimSun"/>
          <w:b w:val="1"/>
          <w:sz w:val="26"/>
          <w:szCs w:val="26"/>
          <w:rtl w:val="0"/>
        </w:rPr>
        <w:t xml:space="preserve">教学目标：</w:t>
      </w:r>
    </w:p>
    <w:p w:rsidR="00000000" w:rsidDel="00000000" w:rsidP="00000000" w:rsidRDefault="00000000" w:rsidRPr="00000000" w14:paraId="00000017">
      <w:pPr>
        <w:rPr>
          <w:rFonts w:ascii="SimSun" w:cs="SimSun" w:eastAsia="SimSun" w:hAnsi="SimSun"/>
          <w:b w:val="1"/>
          <w:sz w:val="26"/>
          <w:szCs w:val="26"/>
        </w:rPr>
      </w:pPr>
      <w:r w:rsidDel="00000000" w:rsidR="00000000" w:rsidRPr="00000000">
        <w:rPr>
          <w:rFonts w:ascii="SimSun" w:cs="SimSun" w:eastAsia="SimSun" w:hAnsi="SimSun"/>
          <w:b w:val="1"/>
          <w:sz w:val="26"/>
          <w:szCs w:val="26"/>
          <w:rtl w:val="0"/>
        </w:rPr>
        <w:t xml:space="preserve">  </w:t>
      </w:r>
    </w:p>
    <w:p w:rsidR="00000000" w:rsidDel="00000000" w:rsidP="00000000" w:rsidRDefault="00000000" w:rsidRPr="00000000" w14:paraId="00000018">
      <w:pPr>
        <w:rPr>
          <w:rFonts w:ascii="SimSun" w:cs="SimSun" w:eastAsia="SimSun" w:hAnsi="SimSun"/>
          <w:b w:val="1"/>
          <w:sz w:val="26"/>
          <w:szCs w:val="26"/>
        </w:rPr>
      </w:pPr>
      <w:r w:rsidDel="00000000" w:rsidR="00000000" w:rsidRPr="00000000">
        <w:rPr>
          <w:rFonts w:ascii="SimSun" w:cs="SimSun" w:eastAsia="SimSun" w:hAnsi="SimSun"/>
          <w:b w:val="1"/>
          <w:sz w:val="26"/>
          <w:szCs w:val="26"/>
          <w:rtl w:val="0"/>
        </w:rPr>
        <w:t xml:space="preserve">课外活动：参观博物馆，进一步了解中国悠久的古文化和中国古代陶瓷的发展，以及在历史上的地位和影响。         </w:t>
        <w:br w:type="textWrapping"/>
      </w:r>
      <w:r w:rsidDel="00000000" w:rsidR="00000000" w:rsidRPr="00000000">
        <w:rPr>
          <w:rtl w:val="0"/>
        </w:rPr>
      </w:r>
    </w:p>
    <w:p w:rsidR="00000000" w:rsidDel="00000000" w:rsidP="00000000" w:rsidRDefault="00000000" w:rsidRPr="00000000" w14:paraId="00000019">
      <w:pPr>
        <w:rPr>
          <w:rFonts w:ascii="Arial" w:cs="Arial" w:eastAsia="Arial" w:hAnsi="Arial"/>
          <w:b w:val="1"/>
          <w:sz w:val="26"/>
          <w:szCs w:val="26"/>
        </w:rPr>
      </w:pPr>
      <w:r w:rsidDel="00000000" w:rsidR="00000000" w:rsidRPr="00000000">
        <w:rPr>
          <w:rFonts w:ascii="Arial Unicode MS" w:cs="Arial Unicode MS" w:eastAsia="Arial Unicode MS" w:hAnsi="Arial Unicode MS"/>
          <w:b w:val="1"/>
          <w:sz w:val="26"/>
          <w:szCs w:val="26"/>
          <w:rtl w:val="0"/>
        </w:rPr>
        <w:t xml:space="preserve">课时安排: 3  </w:t>
      </w:r>
    </w:p>
    <w:p w:rsidR="00000000" w:rsidDel="00000000" w:rsidP="00000000" w:rsidRDefault="00000000" w:rsidRPr="00000000" w14:paraId="0000001A">
      <w:pPr>
        <w:ind w:left="72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w:t>
        <w:tab/>
        <w:t xml:space="preserve">9:30 - 10:00</w:t>
      </w:r>
    </w:p>
    <w:p w:rsidR="00000000" w:rsidDel="00000000" w:rsidP="00000000" w:rsidRDefault="00000000" w:rsidRPr="00000000" w14:paraId="0000001B">
      <w:pPr>
        <w:ind w:left="72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2.+3.</w:t>
        <w:tab/>
        <w:t xml:space="preserve">10:15 – 12:15</w:t>
      </w:r>
    </w:p>
    <w:p w:rsidR="00000000" w:rsidDel="00000000" w:rsidP="00000000" w:rsidRDefault="00000000" w:rsidRPr="00000000" w14:paraId="0000001C">
      <w:pPr>
        <w:spacing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D">
      <w:pPr>
        <w:rPr>
          <w:rFonts w:ascii="SimSun" w:cs="SimSun" w:eastAsia="SimSun" w:hAnsi="SimSun"/>
          <w:b w:val="1"/>
          <w:sz w:val="26"/>
          <w:szCs w:val="26"/>
        </w:rPr>
      </w:pPr>
      <w:r w:rsidDel="00000000" w:rsidR="00000000" w:rsidRPr="00000000">
        <w:rPr>
          <w:rFonts w:ascii="Arial Unicode MS" w:cs="Arial Unicode MS" w:eastAsia="Arial Unicode MS" w:hAnsi="Arial Unicode MS"/>
          <w:b w:val="1"/>
          <w:sz w:val="26"/>
          <w:szCs w:val="26"/>
          <w:rtl w:val="0"/>
        </w:rPr>
        <w:t xml:space="preserve">上课内容：</w:t>
      </w:r>
      <w:r w:rsidDel="00000000" w:rsidR="00000000" w:rsidRPr="00000000">
        <w:rPr>
          <w:rtl w:val="0"/>
        </w:rPr>
      </w:r>
    </w:p>
    <w:p w:rsidR="00000000" w:rsidDel="00000000" w:rsidP="00000000" w:rsidRDefault="00000000" w:rsidRPr="00000000" w14:paraId="0000001E">
      <w:pPr>
        <w:spacing w:line="276" w:lineRule="auto"/>
        <w:rPr>
          <w:rFonts w:ascii="SimSun" w:cs="SimSun" w:eastAsia="SimSun" w:hAnsi="SimSun"/>
          <w:b w:val="1"/>
          <w:sz w:val="26"/>
          <w:szCs w:val="26"/>
        </w:rPr>
      </w:pPr>
      <w:r w:rsidDel="00000000" w:rsidR="00000000" w:rsidRPr="00000000">
        <w:rPr>
          <w:rFonts w:ascii="SimSun" w:cs="SimSun" w:eastAsia="SimSun" w:hAnsi="SimSun"/>
          <w:b w:val="1"/>
          <w:sz w:val="26"/>
          <w:szCs w:val="26"/>
          <w:rtl w:val="0"/>
        </w:rPr>
        <w:t xml:space="preserve">第一课时：点名报到；介绍本周学习内容；提醒课外活动注意事项；通读博物馆参观须知；复习中国历史年代口诀，图表；布置参观后的回家作业；</w:t>
      </w:r>
    </w:p>
    <w:p w:rsidR="00000000" w:rsidDel="00000000" w:rsidP="00000000" w:rsidRDefault="00000000" w:rsidRPr="00000000" w14:paraId="0000001F">
      <w:pPr>
        <w:spacing w:line="276" w:lineRule="auto"/>
        <w:rPr>
          <w:rFonts w:ascii="SimSun" w:cs="SimSun" w:eastAsia="SimSun" w:hAnsi="SimSun"/>
          <w:b w:val="1"/>
          <w:sz w:val="26"/>
          <w:szCs w:val="26"/>
        </w:rPr>
      </w:pPr>
      <w:r w:rsidDel="00000000" w:rsidR="00000000" w:rsidRPr="00000000">
        <w:rPr>
          <w:rtl w:val="0"/>
        </w:rPr>
      </w:r>
    </w:p>
    <w:p w:rsidR="00000000" w:rsidDel="00000000" w:rsidP="00000000" w:rsidRDefault="00000000" w:rsidRPr="00000000" w14:paraId="00000020">
      <w:pPr>
        <w:spacing w:line="276" w:lineRule="auto"/>
        <w:rPr>
          <w:rFonts w:ascii="SimSun" w:cs="SimSun" w:eastAsia="SimSun" w:hAnsi="SimSun"/>
          <w:b w:val="1"/>
          <w:sz w:val="26"/>
          <w:szCs w:val="26"/>
        </w:rPr>
      </w:pPr>
      <w:r w:rsidDel="00000000" w:rsidR="00000000" w:rsidRPr="00000000">
        <w:rPr>
          <w:rFonts w:ascii="SimSun" w:cs="SimSun" w:eastAsia="SimSun" w:hAnsi="SimSun"/>
          <w:b w:val="1"/>
          <w:sz w:val="26"/>
          <w:szCs w:val="26"/>
          <w:rtl w:val="0"/>
        </w:rPr>
        <w:t xml:space="preserve">第二课时+第三课时：课外活动，参观东方博物馆。通过讲解，了解中国古文化的悠久和伟大，中国古代陶瓷的发展，以及它们在历史上的地位和影响；并学会初步鉴赏中国古瓷；向讲解员道谢，放学。</w:t>
      </w:r>
    </w:p>
    <w:p w:rsidR="00000000" w:rsidDel="00000000" w:rsidP="00000000" w:rsidRDefault="00000000" w:rsidRPr="00000000" w14:paraId="00000021">
      <w:pPr>
        <w:spacing w:line="276" w:lineRule="auto"/>
        <w:rPr>
          <w:rFonts w:ascii="SimSun" w:cs="SimSun" w:eastAsia="SimSun" w:hAnsi="SimSun"/>
          <w:b w:val="1"/>
          <w:sz w:val="26"/>
          <w:szCs w:val="26"/>
        </w:rPr>
      </w:pPr>
      <w:r w:rsidDel="00000000" w:rsidR="00000000" w:rsidRPr="00000000">
        <w:rPr>
          <w:rtl w:val="0"/>
        </w:rPr>
      </w:r>
    </w:p>
    <w:p w:rsidR="00000000" w:rsidDel="00000000" w:rsidP="00000000" w:rsidRDefault="00000000" w:rsidRPr="00000000" w14:paraId="00000022">
      <w:pPr>
        <w:spacing w:line="276" w:lineRule="auto"/>
        <w:rPr>
          <w:rFonts w:ascii="SimSun" w:cs="SimSun" w:eastAsia="SimSun" w:hAnsi="SimSun"/>
          <w:b w:val="1"/>
          <w:sz w:val="26"/>
          <w:szCs w:val="26"/>
        </w:rPr>
      </w:pPr>
      <w:r w:rsidDel="00000000" w:rsidR="00000000" w:rsidRPr="00000000">
        <w:rPr>
          <w:rtl w:val="0"/>
        </w:rPr>
      </w:r>
    </w:p>
    <w:p w:rsidR="00000000" w:rsidDel="00000000" w:rsidP="00000000" w:rsidRDefault="00000000" w:rsidRPr="00000000" w14:paraId="00000023">
      <w:pPr>
        <w:widowControl w:val="1"/>
        <w:spacing w:line="480" w:lineRule="auto"/>
        <w:ind w:right="-705"/>
        <w:jc w:val="left"/>
        <w:rPr>
          <w:rFonts w:ascii="Arial" w:cs="Arial" w:eastAsia="Arial" w:hAnsi="Arial"/>
          <w:b w:val="1"/>
          <w:sz w:val="28"/>
          <w:szCs w:val="28"/>
        </w:rPr>
      </w:pPr>
      <w:r w:rsidDel="00000000" w:rsidR="00000000" w:rsidRPr="00000000">
        <w:rPr>
          <w:rFonts w:ascii="Arial Unicode MS" w:cs="Arial Unicode MS" w:eastAsia="Arial Unicode MS" w:hAnsi="Arial Unicode MS"/>
          <w:b w:val="1"/>
          <w:sz w:val="28"/>
          <w:szCs w:val="28"/>
          <w:rtl w:val="0"/>
        </w:rPr>
        <w:t xml:space="preserve">作业20191130</w:t>
        <w:tab/>
        <w:tab/>
        <w:tab/>
        <w:tab/>
        <w:tab/>
        <w:tab/>
        <w:tab/>
        <w:t xml:space="preserve">名字  _________</w:t>
        <w:tab/>
      </w:r>
    </w:p>
    <w:p w:rsidR="00000000" w:rsidDel="00000000" w:rsidP="00000000" w:rsidRDefault="00000000" w:rsidRPr="00000000" w14:paraId="00000024">
      <w:pPr>
        <w:widowControl w:val="1"/>
        <w:numPr>
          <w:ilvl w:val="0"/>
          <w:numId w:val="1"/>
        </w:numPr>
        <w:spacing w:line="360" w:lineRule="auto"/>
        <w:ind w:left="720" w:right="-705" w:hanging="360"/>
        <w:jc w:val="left"/>
        <w:rPr>
          <w:rFonts w:ascii="Arial" w:cs="Arial" w:eastAsia="Arial" w:hAnsi="Arial"/>
        </w:rPr>
      </w:pPr>
      <w:r w:rsidDel="00000000" w:rsidR="00000000" w:rsidRPr="00000000">
        <w:rPr>
          <w:rFonts w:ascii="Arial Unicode MS" w:cs="Arial Unicode MS" w:eastAsia="Arial Unicode MS" w:hAnsi="Arial Unicode MS"/>
          <w:b w:val="1"/>
          <w:sz w:val="28"/>
          <w:szCs w:val="28"/>
          <w:rtl w:val="0"/>
        </w:rPr>
        <w:t xml:space="preserve">通过观看听讲展览《中国之前的中国》，填空回答问题：（可以上网查更多资料）</w:t>
      </w:r>
      <w:r w:rsidDel="00000000" w:rsidR="00000000" w:rsidRPr="00000000">
        <w:rPr>
          <w:rtl w:val="0"/>
        </w:rPr>
      </w:r>
    </w:p>
    <w:p w:rsidR="00000000" w:rsidDel="00000000" w:rsidP="00000000" w:rsidRDefault="00000000" w:rsidRPr="00000000" w14:paraId="00000025">
      <w:pPr>
        <w:widowControl w:val="1"/>
        <w:spacing w:line="360" w:lineRule="auto"/>
        <w:ind w:left="720" w:right="-705" w:firstLine="0"/>
        <w:jc w:val="left"/>
        <w:rPr>
          <w:rFonts w:ascii="Arial" w:cs="Arial" w:eastAsia="Arial" w:hAnsi="Arial"/>
          <w:b w:val="1"/>
          <w:sz w:val="28"/>
          <w:szCs w:val="28"/>
        </w:rPr>
      </w:pPr>
      <w:r w:rsidDel="00000000" w:rsidR="00000000" w:rsidRPr="00000000">
        <w:rPr>
          <w:rFonts w:ascii="Arial Unicode MS" w:cs="Arial Unicode MS" w:eastAsia="Arial Unicode MS" w:hAnsi="Arial Unicode MS"/>
          <w:b w:val="1"/>
          <w:sz w:val="28"/>
          <w:szCs w:val="28"/>
          <w:rtl w:val="0"/>
        </w:rPr>
        <w:t xml:space="preserve">19___年，安特生和丁文江首次在河南省三门峡地区的______村发现了许多石器、陶器、骨器、蚌器和彩绘陶片，后来按照考古惯例，这个考古发现的结果被命名为______文化。</w:t>
      </w:r>
    </w:p>
    <w:p w:rsidR="00000000" w:rsidDel="00000000" w:rsidP="00000000" w:rsidRDefault="00000000" w:rsidRPr="00000000" w14:paraId="00000026">
      <w:pPr>
        <w:widowControl w:val="1"/>
        <w:spacing w:line="360" w:lineRule="auto"/>
        <w:ind w:left="720" w:right="-705" w:firstLine="0"/>
        <w:jc w:val="left"/>
        <w:rPr>
          <w:rFonts w:ascii="Arial" w:cs="Arial" w:eastAsia="Arial" w:hAnsi="Arial"/>
          <w:b w:val="1"/>
          <w:sz w:val="28"/>
          <w:szCs w:val="28"/>
        </w:rPr>
      </w:pPr>
      <w:r w:rsidDel="00000000" w:rsidR="00000000" w:rsidRPr="00000000">
        <w:rPr>
          <w:rFonts w:ascii="Arial Unicode MS" w:cs="Arial Unicode MS" w:eastAsia="Arial Unicode MS" w:hAnsi="Arial Unicode MS"/>
          <w:b w:val="1"/>
          <w:sz w:val="28"/>
          <w:szCs w:val="28"/>
          <w:rtl w:val="0"/>
        </w:rPr>
        <w:t xml:space="preserve">这个古文化主要分布在___河______ 地区，时间大约在公元前5___年至前3___年，距今约______年起， 约______年止，持续时长______年左右，认为是远古先民的文化遗存。</w:t>
      </w:r>
    </w:p>
    <w:p w:rsidR="00000000" w:rsidDel="00000000" w:rsidP="00000000" w:rsidRDefault="00000000" w:rsidRPr="00000000" w14:paraId="00000027">
      <w:pPr>
        <w:widowControl w:val="1"/>
        <w:numPr>
          <w:ilvl w:val="0"/>
          <w:numId w:val="1"/>
        </w:numPr>
        <w:spacing w:line="360" w:lineRule="auto"/>
        <w:ind w:left="720" w:right="-705" w:hanging="360"/>
        <w:jc w:val="left"/>
        <w:rPr>
          <w:rFonts w:ascii="Arial" w:cs="Arial" w:eastAsia="Arial" w:hAnsi="Arial"/>
        </w:rPr>
      </w:pPr>
      <w:r w:rsidDel="00000000" w:rsidR="00000000" w:rsidRPr="00000000">
        <w:rPr>
          <w:rFonts w:ascii="Arial Unicode MS" w:cs="Arial Unicode MS" w:eastAsia="Arial Unicode MS" w:hAnsi="Arial Unicode MS"/>
          <w:b w:val="1"/>
          <w:sz w:val="28"/>
          <w:szCs w:val="28"/>
          <w:rtl w:val="0"/>
        </w:rPr>
        <w:t xml:space="preserve">观看展览《中国---帝皇时期的中国》，请把下面的瑞典语译成中文：</w:t>
      </w:r>
    </w:p>
    <w:p w:rsidR="00000000" w:rsidDel="00000000" w:rsidP="00000000" w:rsidRDefault="00000000" w:rsidRPr="00000000" w14:paraId="00000028">
      <w:pPr>
        <w:widowControl w:val="1"/>
        <w:spacing w:line="360" w:lineRule="auto"/>
        <w:ind w:left="720" w:right="-705"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Upplev Kina genom 3500 år av konst och konsthantverk. Utställningen börjar i bronsåldern och slutar i den sista Qingdynastin i början på 1900-talet. Upptäck den fascinerande bakgrunden till dagens Kina och de historiska relationerna mellan Sverige och Kina.</w:t>
      </w:r>
    </w:p>
    <w:p w:rsidR="00000000" w:rsidDel="00000000" w:rsidP="00000000" w:rsidRDefault="00000000" w:rsidRPr="00000000" w14:paraId="00000029">
      <w:pPr>
        <w:widowControl w:val="1"/>
        <w:spacing w:line="360" w:lineRule="auto"/>
        <w:ind w:left="720" w:right="-705" w:firstLine="0"/>
        <w:jc w:val="left"/>
        <w:rPr>
          <w:rFonts w:ascii="Arial" w:cs="Arial" w:eastAsia="Arial" w:hAnsi="Arial"/>
          <w:b w:val="1"/>
          <w:sz w:val="28"/>
          <w:szCs w:val="28"/>
        </w:rPr>
      </w:pPr>
      <w:r w:rsidDel="00000000" w:rsidR="00000000" w:rsidRPr="00000000">
        <w:rPr>
          <w:rFonts w:ascii="Arial Unicode MS" w:cs="Arial Unicode MS" w:eastAsia="Arial Unicode MS" w:hAnsi="Arial Unicode MS"/>
          <w:b w:val="1"/>
          <w:sz w:val="28"/>
          <w:szCs w:val="28"/>
          <w:rtl w:val="0"/>
        </w:rPr>
        <w:t xml:space="preserve">I en spektakulär, eldröd drakmonter，presenteras kärl från kinesisk bronsålder, jadeföremål och gamla orakelben. Här syns gravfiguriner från de första kejserliga dynastierna samt lackarbeten och måleri. Missa inte heller det äldsta porslinet och Mingdynastins blåvita porslin samt beställningsporslinet från Ostindiska kompaniets tid - en tid då Kina, precis som idag, var det stora producent- och exportlandet i öster.</w:t>
      </w:r>
    </w:p>
    <w:p w:rsidR="00000000" w:rsidDel="00000000" w:rsidP="00000000" w:rsidRDefault="00000000" w:rsidRPr="00000000" w14:paraId="0000002A">
      <w:pPr>
        <w:widowControl w:val="1"/>
        <w:spacing w:line="360" w:lineRule="auto"/>
        <w:ind w:left="720" w:right="-705"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Utställningen är en fortsättning på Kina före Kina som berättar om de äldsta kulturerna i östra Asien.</w:t>
      </w:r>
    </w:p>
    <w:p w:rsidR="00000000" w:rsidDel="00000000" w:rsidP="00000000" w:rsidRDefault="00000000" w:rsidRPr="00000000" w14:paraId="0000002B">
      <w:pPr>
        <w:widowControl w:val="1"/>
        <w:numPr>
          <w:ilvl w:val="0"/>
          <w:numId w:val="1"/>
        </w:numPr>
        <w:spacing w:line="360" w:lineRule="auto"/>
        <w:ind w:left="720" w:right="-705" w:hanging="360"/>
        <w:jc w:val="left"/>
        <w:rPr>
          <w:rFonts w:ascii="Arial" w:cs="Arial" w:eastAsia="Arial" w:hAnsi="Arial"/>
        </w:rPr>
      </w:pPr>
      <w:r w:rsidDel="00000000" w:rsidR="00000000" w:rsidRPr="00000000">
        <w:rPr>
          <w:rFonts w:ascii="Arial Unicode MS" w:cs="Arial Unicode MS" w:eastAsia="Arial Unicode MS" w:hAnsi="Arial Unicode MS"/>
          <w:b w:val="1"/>
          <w:sz w:val="28"/>
          <w:szCs w:val="28"/>
          <w:rtl w:val="0"/>
        </w:rPr>
        <w:t xml:space="preserve">写一篇描述参观博物馆活动的短文，并且写上你参观后的感想，至少要有10句，有困难的同学准备口头表达，下次课交流。</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429" w:lineRule="auto"/>
        <w:ind w:left="0"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ind w:left="0" w:right="0" w:firstLine="2760"/>
        <w:rPr>
          <w:sz w:val="26"/>
          <w:szCs w:val="26"/>
        </w:rPr>
      </w:pPr>
      <w:r w:rsidDel="00000000" w:rsidR="00000000" w:rsidRPr="00000000">
        <w:rPr>
          <w:rFonts w:ascii="Arial Unicode MS" w:cs="Arial Unicode MS" w:eastAsia="Arial Unicode MS" w:hAnsi="Arial Unicode MS"/>
          <w:sz w:val="26"/>
          <w:szCs w:val="26"/>
          <w:rtl w:val="0"/>
        </w:rPr>
        <w:t xml:space="preserve">上课学生Närvarolistan</w:t>
      </w:r>
      <w:r w:rsidDel="00000000" w:rsidR="00000000" w:rsidRPr="00000000">
        <w:rPr>
          <w:rtl w:val="0"/>
        </w:rPr>
      </w:r>
    </w:p>
    <w:p w:rsidR="00000000" w:rsidDel="00000000" w:rsidP="00000000" w:rsidRDefault="00000000" w:rsidRPr="00000000" w14:paraId="0000002E">
      <w:pPr>
        <w:ind w:firstLine="2760"/>
        <w:rPr>
          <w:sz w:val="26"/>
          <w:szCs w:val="26"/>
        </w:rPr>
      </w:pPr>
      <w:r w:rsidDel="00000000" w:rsidR="00000000" w:rsidRPr="00000000">
        <w:rPr>
          <w:rtl w:val="0"/>
        </w:rPr>
      </w:r>
    </w:p>
    <w:tbl>
      <w:tblPr>
        <w:tblStyle w:val="Table2"/>
        <w:tblW w:w="8160.0" w:type="dxa"/>
        <w:jc w:val="left"/>
        <w:tblInd w:w="-30.0" w:type="dxa"/>
        <w:tblBorders>
          <w:top w:color="00ffff" w:space="0" w:sz="8" w:val="single"/>
          <w:left w:color="00ffff" w:space="0" w:sz="8" w:val="single"/>
          <w:bottom w:color="00ffff" w:space="0" w:sz="8" w:val="single"/>
          <w:insideH w:color="00ffff" w:space="0" w:sz="8" w:val="single"/>
        </w:tblBorders>
        <w:tblLayout w:type="fixed"/>
        <w:tblLook w:val="0000"/>
      </w:tblPr>
      <w:tblGrid>
        <w:gridCol w:w="2600"/>
        <w:gridCol w:w="3175"/>
        <w:gridCol w:w="2385"/>
        <w:tblGridChange w:id="0">
          <w:tblGrid>
            <w:gridCol w:w="2600"/>
            <w:gridCol w:w="3175"/>
            <w:gridCol w:w="2385"/>
          </w:tblGrid>
        </w:tblGridChange>
      </w:tblGrid>
      <w:tr>
        <w:trPr>
          <w:trHeight w:val="280" w:hRule="atLeast"/>
        </w:trPr>
        <w:tc>
          <w:tcPr>
            <w:tcBorders>
              <w:top w:color="00ffff" w:space="0" w:sz="8" w:val="single"/>
              <w:left w:color="00ffff" w:space="0" w:sz="8" w:val="single"/>
              <w:bottom w:color="00ffff" w:space="0" w:sz="8" w:val="single"/>
            </w:tcBorders>
            <w:shd w:fill="ffffff" w:val="clear"/>
            <w:tcMar>
              <w:left w:w="98.0" w:type="dxa"/>
            </w:tcMar>
            <w:vAlign w:val="center"/>
          </w:tcPr>
          <w:p w:rsidR="00000000" w:rsidDel="00000000" w:rsidP="00000000" w:rsidRDefault="00000000" w:rsidRPr="00000000" w14:paraId="0000002F">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学生姓名</w:t>
            </w:r>
          </w:p>
          <w:p w:rsidR="00000000" w:rsidDel="00000000" w:rsidP="00000000" w:rsidRDefault="00000000" w:rsidRPr="00000000" w14:paraId="00000030">
            <w:pPr>
              <w:spacing w:line="276" w:lineRule="auto"/>
              <w:jc w:val="center"/>
              <w:rPr>
                <w:rFonts w:ascii="Arial" w:cs="Arial" w:eastAsia="Arial" w:hAnsi="Arial"/>
                <w:sz w:val="26"/>
                <w:szCs w:val="26"/>
              </w:rPr>
            </w:pPr>
            <w:r w:rsidDel="00000000" w:rsidR="00000000" w:rsidRPr="00000000">
              <w:rPr>
                <w:rtl w:val="0"/>
              </w:rPr>
            </w:r>
          </w:p>
        </w:tc>
        <w:tc>
          <w:tcPr>
            <w:tcBorders>
              <w:top w:color="00ffff" w:space="0" w:sz="8" w:val="single"/>
              <w:left w:color="00ffff" w:space="0" w:sz="8" w:val="single"/>
              <w:bottom w:color="00ffff" w:space="0" w:sz="8" w:val="single"/>
            </w:tcBorders>
            <w:shd w:fill="ffffff" w:val="clear"/>
            <w:tcMar>
              <w:left w:w="98.0" w:type="dxa"/>
            </w:tcMar>
            <w:vAlign w:val="center"/>
          </w:tcPr>
          <w:p w:rsidR="00000000" w:rsidDel="00000000" w:rsidP="00000000" w:rsidRDefault="00000000" w:rsidRPr="00000000" w14:paraId="00000031">
            <w:pPr>
              <w:spacing w:line="276" w:lineRule="auto"/>
              <w:jc w:val="center"/>
              <w:rPr>
                <w:sz w:val="26"/>
                <w:szCs w:val="26"/>
              </w:rPr>
            </w:pPr>
            <w:r w:rsidDel="00000000" w:rsidR="00000000" w:rsidRPr="00000000">
              <w:rPr>
                <w:rFonts w:ascii="Arial Unicode MS" w:cs="Arial Unicode MS" w:eastAsia="Arial Unicode MS" w:hAnsi="Arial Unicode MS"/>
                <w:sz w:val="26"/>
                <w:szCs w:val="26"/>
                <w:rtl w:val="0"/>
              </w:rPr>
              <w:t xml:space="preserve">本周是否到课</w:t>
            </w:r>
            <w:r w:rsidDel="00000000" w:rsidR="00000000" w:rsidRPr="00000000">
              <w:rPr>
                <w:rtl w:val="0"/>
              </w:rPr>
            </w:r>
          </w:p>
        </w:tc>
        <w:tc>
          <w:tcPr>
            <w:tcBorders>
              <w:top w:color="00ffff" w:space="0" w:sz="8" w:val="single"/>
              <w:left w:color="00ffff" w:space="0" w:sz="8" w:val="single"/>
              <w:bottom w:color="00ffff" w:space="0" w:sz="8" w:val="single"/>
              <w:right w:color="00ffff" w:space="0" w:sz="8" w:val="single"/>
            </w:tcBorders>
            <w:shd w:fill="ffffff" w:val="clear"/>
            <w:tcMar>
              <w:left w:w="98.0" w:type="dxa"/>
            </w:tcMar>
            <w:vAlign w:val="center"/>
          </w:tcPr>
          <w:p w:rsidR="00000000" w:rsidDel="00000000" w:rsidP="00000000" w:rsidRDefault="00000000" w:rsidRPr="00000000" w14:paraId="00000032">
            <w:pPr>
              <w:spacing w:line="276" w:lineRule="auto"/>
              <w:jc w:val="center"/>
              <w:rPr>
                <w:sz w:val="26"/>
                <w:szCs w:val="26"/>
              </w:rPr>
            </w:pPr>
            <w:r w:rsidDel="00000000" w:rsidR="00000000" w:rsidRPr="00000000">
              <w:rPr>
                <w:rFonts w:ascii="Arial Unicode MS" w:cs="Arial Unicode MS" w:eastAsia="Arial Unicode MS" w:hAnsi="Arial Unicode MS"/>
                <w:sz w:val="26"/>
                <w:szCs w:val="26"/>
                <w:rtl w:val="0"/>
              </w:rPr>
              <w:t xml:space="preserve">上周作业是否完成  </w:t>
            </w:r>
            <w:r w:rsidDel="00000000" w:rsidR="00000000" w:rsidRPr="00000000">
              <w:rPr>
                <w:rtl w:val="0"/>
              </w:rPr>
            </w:r>
          </w:p>
        </w:tc>
      </w:tr>
      <w:tr>
        <w:trPr>
          <w:trHeight w:val="280" w:hRule="atLeast"/>
        </w:trPr>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33">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刘夏旖</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34">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top w:color="00ffff" w:space="0" w:sz="8" w:val="single"/>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35">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36">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张卡米拉</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37">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top w:color="00ffff" w:space="0" w:sz="8" w:val="single"/>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38">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39">
            <w:pPr>
              <w:spacing w:line="276" w:lineRule="auto"/>
              <w:jc w:val="center"/>
              <w:rPr>
                <w:rFonts w:ascii="Arial" w:cs="Arial" w:eastAsia="Arial" w:hAnsi="Arial"/>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李艾咪</w:t>
            </w:r>
          </w:p>
        </w:tc>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3A">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3B">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3C">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黄晨亮</w:t>
            </w:r>
          </w:p>
        </w:tc>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3D">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3E">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3F">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夏琦婷</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40">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top w:color="00ffff" w:space="0" w:sz="8" w:val="single"/>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41">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42">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夏琦媛</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43">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top w:color="00ffff" w:space="0" w:sz="8" w:val="single"/>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44">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45">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杜昊</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46">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迟到</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47">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48">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程凯文</w:t>
            </w:r>
          </w:p>
        </w:tc>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49">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top w:color="00ffff" w:space="0" w:sz="8" w:val="single"/>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4A">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4B">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胡泽雄</w:t>
            </w:r>
          </w:p>
        </w:tc>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4C">
            <w:pPr>
              <w:spacing w:line="276"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 </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4D">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4E">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王欣蕾</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4F">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top w:color="00ffff" w:space="0" w:sz="8" w:val="single"/>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50">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51">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陈佳怡</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52">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53">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54">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陈佳欣</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55">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56">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57">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程瑞涵</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58">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59">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5A">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夏宇翔</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5B">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5C">
            <w:pPr>
              <w:spacing w:line="276" w:lineRule="auto"/>
              <w:jc w:val="center"/>
              <w:rPr>
                <w:rFonts w:ascii="Arial" w:cs="Arial" w:eastAsia="Arial" w:hAnsi="Arial"/>
                <w:sz w:val="26"/>
                <w:szCs w:val="26"/>
              </w:rPr>
            </w:pPr>
            <w:r w:rsidDel="00000000" w:rsidR="00000000" w:rsidRPr="00000000">
              <w:rPr>
                <w:rtl w:val="0"/>
              </w:rPr>
            </w:r>
          </w:p>
        </w:tc>
      </w:tr>
      <w:tr>
        <w:trPr>
          <w:trHeight w:val="280" w:hRule="atLeast"/>
        </w:trPr>
        <w:tc>
          <w:tcPr>
            <w:tcBorders>
              <w:left w:color="00ffff" w:space="0" w:sz="8" w:val="single"/>
              <w:bottom w:color="00ffff" w:space="0" w:sz="8" w:val="single"/>
            </w:tcBorders>
            <w:shd w:fill="ffffff" w:val="clear"/>
            <w:tcMar>
              <w:left w:w="98.0" w:type="dxa"/>
            </w:tcMar>
          </w:tcPr>
          <w:p w:rsidR="00000000" w:rsidDel="00000000" w:rsidP="00000000" w:rsidRDefault="00000000" w:rsidRPr="00000000" w14:paraId="0000005D">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徐艺豪</w:t>
            </w:r>
          </w:p>
        </w:tc>
        <w:tc>
          <w:tcPr>
            <w:tcBorders>
              <w:top w:color="00ffff" w:space="0" w:sz="8" w:val="single"/>
              <w:left w:color="00ffff" w:space="0" w:sz="8" w:val="single"/>
              <w:bottom w:color="00ffff" w:space="0" w:sz="8" w:val="single"/>
            </w:tcBorders>
            <w:shd w:fill="ffffff" w:val="clear"/>
            <w:tcMar>
              <w:left w:w="98.0" w:type="dxa"/>
            </w:tcMar>
          </w:tcPr>
          <w:p w:rsidR="00000000" w:rsidDel="00000000" w:rsidP="00000000" w:rsidRDefault="00000000" w:rsidRPr="00000000" w14:paraId="0000005E">
            <w:pPr>
              <w:spacing w:line="276" w:lineRule="auto"/>
              <w:jc w:val="center"/>
              <w:rPr>
                <w:rFonts w:ascii="Arial" w:cs="Arial" w:eastAsia="Arial" w:hAnsi="Arial"/>
                <w:sz w:val="26"/>
                <w:szCs w:val="26"/>
              </w:rPr>
            </w:pPr>
            <w:r w:rsidDel="00000000" w:rsidR="00000000" w:rsidRPr="00000000">
              <w:rPr>
                <w:rFonts w:ascii="Arial Unicode MS" w:cs="Arial Unicode MS" w:eastAsia="Arial Unicode MS" w:hAnsi="Arial Unicode MS"/>
                <w:sz w:val="26"/>
                <w:szCs w:val="26"/>
                <w:rtl w:val="0"/>
              </w:rPr>
              <w:t xml:space="preserve">到</w:t>
            </w:r>
          </w:p>
        </w:tc>
        <w:tc>
          <w:tcPr>
            <w:tcBorders>
              <w:left w:color="00ffff" w:space="0" w:sz="8" w:val="single"/>
              <w:bottom w:color="00ffff" w:space="0" w:sz="8" w:val="single"/>
              <w:right w:color="00ffff" w:space="0" w:sz="8" w:val="single"/>
            </w:tcBorders>
            <w:shd w:fill="ffffff" w:val="clear"/>
            <w:tcMar>
              <w:left w:w="98.0" w:type="dxa"/>
            </w:tcMar>
          </w:tcPr>
          <w:p w:rsidR="00000000" w:rsidDel="00000000" w:rsidP="00000000" w:rsidRDefault="00000000" w:rsidRPr="00000000" w14:paraId="0000005F">
            <w:pPr>
              <w:spacing w:line="276" w:lineRule="auto"/>
              <w:jc w:val="center"/>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60">
      <w:pPr>
        <w:spacing w:line="276" w:lineRule="auto"/>
        <w:rPr>
          <w:sz w:val="26"/>
          <w:szCs w:val="26"/>
        </w:rPr>
      </w:pPr>
      <w:r w:rsidDel="00000000" w:rsidR="00000000" w:rsidRPr="00000000">
        <w:rPr>
          <w:rtl w:val="0"/>
        </w:rPr>
      </w:r>
    </w:p>
    <w:p w:rsidR="00000000" w:rsidDel="00000000" w:rsidP="00000000" w:rsidRDefault="00000000" w:rsidRPr="00000000" w14:paraId="00000061">
      <w:pPr>
        <w:spacing w:after="0" w:before="0" w:lineRule="auto"/>
        <w:rPr>
          <w:sz w:val="26"/>
          <w:szCs w:val="26"/>
        </w:rPr>
      </w:pPr>
      <w:r w:rsidDel="00000000" w:rsidR="00000000" w:rsidRPr="00000000">
        <w:rPr>
          <w:rtl w:val="0"/>
        </w:rPr>
      </w:r>
    </w:p>
    <w:sectPr>
      <w:headerReference r:id="rId6" w:type="default"/>
      <w:footerReference r:id="rId7" w:type="default"/>
      <w:pgSz w:h="16838" w:w="11906"/>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SimSu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851"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0" distT="0" distL="0" distR="0">
          <wp:extent cx="659765" cy="65976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9765" cy="6597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sv-SE"/>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8.0" w:type="dxa"/>
        <w:bottom w:w="0.0" w:type="dxa"/>
        <w:right w:w="108.0" w:type="dxa"/>
      </w:tblCellMar>
    </w:tblPr>
  </w:style>
  <w:style w:type="table" w:styleId="Table2">
    <w:basedOn w:val="TableNormal"/>
    <w:tblPr>
      <w:tblStyleRowBandSize w:val="1"/>
      <w:tblStyleColBandSize w:val="1"/>
      <w:tblCellMar>
        <w:top w:w="0.0" w:type="dxa"/>
        <w:left w:w="9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