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678170" cy="124777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11678" y="3160875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678170" cy="124777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8170" cy="1247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SimSun" w:cs="SimSun" w:eastAsia="SimSun" w:hAnsi="SimSu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vertAlign w:val="baseline"/>
          <w:rtl w:val="0"/>
        </w:rPr>
        <w:t xml:space="preserve">教学目标(mål)：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第九/十课 晋唐朝课文内容，生字生词。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SimSun" w:cs="SimSun" w:eastAsia="SimSun" w:hAnsi="SimSu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vertAlign w:val="baseline"/>
          <w:rtl w:val="0"/>
        </w:rPr>
        <w:t xml:space="preserve">教学重点(tyngdpunkt)：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了解晋唐朝历史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SimSun" w:cs="SimSun" w:eastAsia="SimSun" w:hAnsi="SimSu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vertAlign w:val="baseline"/>
          <w:rtl w:val="0"/>
        </w:rPr>
        <w:t xml:space="preserve">教学辅助(material)：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团队合作。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SimSun" w:cs="SimSun" w:eastAsia="SimSun" w:hAnsi="SimSu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vertAlign w:val="baseline"/>
          <w:rtl w:val="0"/>
        </w:rPr>
        <w:t xml:space="preserve">课时安排(tidsplanering): 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9.30- 12.15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SimSun" w:cs="SimSun" w:eastAsia="SimSun" w:hAnsi="SimSu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vertAlign w:val="baseline"/>
          <w:rtl w:val="0"/>
        </w:rPr>
        <w:t xml:space="preserve">上课内容 lektionsinnehåll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shd w:fill="d8d8d8" w:val="clear"/>
          <w:vertAlign w:val="baseline"/>
          <w:rtl w:val="0"/>
        </w:rPr>
        <w:t xml:space="preserve">第一课时ＫＬ　 －(1:a timme)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420" w:hanging="42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步骤一(steg 1)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回顾上堂课内容，检查作业情况。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420" w:hanging="42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步骤二(steg 2)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分享课外阅读内容。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420" w:hanging="42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步骤三(steg 3)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导入新课内容。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shd w:fill="d8d8d8" w:val="clear"/>
          <w:vertAlign w:val="baseline"/>
          <w:rtl w:val="0"/>
        </w:rPr>
        <w:t xml:space="preserve">第二课时ＫＬ　 －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420" w:hanging="42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步骤一(steg 1)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通读课文内容。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420" w:hanging="42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步骤二(steg 2)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讲解生词生字。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420" w:hanging="42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步骤三(steg 3)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学生分5组负责准备讲评5篇文章内容，要点。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shd w:fill="d8d8d8" w:val="clear"/>
          <w:vertAlign w:val="baseline"/>
          <w:rtl w:val="0"/>
        </w:rPr>
        <w:t xml:space="preserve">第三课时ＫＬ　 －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420" w:hanging="42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步骤一(steg 1)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每组上台讲评课文内容及知识要点。台下同学听后提问。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420" w:hanging="42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步骤二(steg 2)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课文后练习，回答问题。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420" w:hanging="420"/>
        <w:rPr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步骤三(steg 3)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课后作业。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SimSun" w:cs="SimSun" w:eastAsia="SimSun" w:hAnsi="SimSun"/>
          <w:b w:val="1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vertAlign w:val="baseline"/>
          <w:rtl w:val="0"/>
        </w:rPr>
        <w:t xml:space="preserve">课后作业 Läxa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9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练习册上的习题，阅读课后读物至少30页，准备下堂课演讲。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2760"/>
        <w:rPr>
          <w:rFonts w:ascii="SimSun" w:cs="SimSun" w:eastAsia="SimSun" w:hAnsi="SimSun"/>
          <w:sz w:val="24"/>
          <w:szCs w:val="24"/>
          <w:vertAlign w:val="baseline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vertAlign w:val="baseline"/>
          <w:rtl w:val="0"/>
        </w:rPr>
        <w:t xml:space="preserve">上课学生Närvarolistan</w:t>
      </w:r>
    </w:p>
    <w:tbl>
      <w:tblPr>
        <w:tblStyle w:val="Table1"/>
        <w:tblW w:w="8100.0" w:type="dxa"/>
        <w:jc w:val="left"/>
        <w:tblInd w:w="0.0" w:type="dxa"/>
        <w:tblLayout w:type="fixed"/>
        <w:tblLook w:val="0000"/>
      </w:tblPr>
      <w:tblGrid>
        <w:gridCol w:w="2600"/>
        <w:gridCol w:w="3175"/>
        <w:gridCol w:w="2325"/>
        <w:tblGridChange w:id="0">
          <w:tblGrid>
            <w:gridCol w:w="2600"/>
            <w:gridCol w:w="3175"/>
            <w:gridCol w:w="2325"/>
          </w:tblGrid>
        </w:tblGridChange>
      </w:tblGrid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vertAlign w:val="baseline"/>
                <w:rtl w:val="0"/>
              </w:rPr>
              <w:t xml:space="preserve">学生姓名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vertAlign w:val="baseline"/>
                <w:rtl w:val="0"/>
              </w:rPr>
              <w:t xml:space="preserve">本周是否到课 närvarande på lektionen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vertAlign w:val="baseline"/>
                <w:rtl w:val="0"/>
              </w:rPr>
              <w:t xml:space="preserve">上周作业是否完成 läxa inlämnade under lektionen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张瑞蕊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刘宜达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卢梦梦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徐子昇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李宗霖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洪川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陈昱文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徐靖翔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伍心悦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伍心颖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陈怡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James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高育翔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周一琳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詹子颖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詹子毓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张聿铭</w:t>
            </w:r>
          </w:p>
        </w:tc>
        <w:tc>
          <w:tcPr>
            <w:tcBorders>
              <w:top w:color="4bacc6" w:space="0" w:sz="8" w:val="single"/>
              <w:bottom w:color="4bacc6" w:space="0" w:sz="8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rFonts w:ascii="SimSun" w:cs="SimSun" w:eastAsia="SimSun" w:hAnsi="SimSun"/>
          <w:b w:val="0"/>
          <w:color w:val="ff0000"/>
          <w:sz w:val="48"/>
          <w:szCs w:val="4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SimSun" w:cs="SimSun" w:eastAsia="SimSun" w:hAnsi="SimSun"/>
          <w:b w:val="0"/>
          <w:color w:val="ff0000"/>
          <w:sz w:val="32"/>
          <w:szCs w:val="32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/>
      <w:pgMar w:bottom="1440" w:top="1440" w:left="1800" w:right="1800" w:header="851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imSun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0"/>
      <w:pBdr>
        <w:top w:color="000000" w:space="0" w:sz="0" w:val="none"/>
        <w:left w:color="000000" w:space="0" w:sz="0" w:val="none"/>
        <w:bottom w:color="00000a" w:space="0" w:sz="6" w:val="single"/>
        <w:right w:color="000000" w:space="0" w:sz="0" w:val="none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114300" distR="114300">
          <wp:extent cx="657225" cy="65659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7225" cy="6565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瑞青中文学校信签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sv-SE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7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