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760"/>
        <w:gridCol w:w="1170"/>
        <w:gridCol w:w="3075"/>
        <w:tblGridChange w:id="0">
          <w:tblGrid>
            <w:gridCol w:w="1290"/>
            <w:gridCol w:w="2760"/>
            <w:gridCol w:w="1170"/>
            <w:gridCol w:w="307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17VT-02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Klassrum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A230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老师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Laoshi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崔文琼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Mobil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0762520238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E-mail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cuiwenqiong@gmail.com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Datum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2019年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月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6日</w:t>
            </w:r>
          </w:p>
        </w:tc>
      </w:tr>
    </w:tbl>
    <w:p w:rsidR="00000000" w:rsidDel="00000000" w:rsidP="00000000" w:rsidRDefault="00000000" w:rsidRPr="00000000" w14:paraId="00000014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教学目标(mål)：第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课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教学重点(tyngdpunkt) 课文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教学辅助(material)：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课时安排(tidsplanering): 四课时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第一课时ＫＬ　 －(9.30-10.05)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第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课生字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第二课时ＫＬ －　(10.15-1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0)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  <w:rtl w:val="0"/>
        </w:rPr>
        <w:t xml:space="preserve">生字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以及课文《弟弟》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第三课时   -   （11.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-11.35）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看图说话，课文春天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第四课时ＫＬ　 －　(11.45-12.15)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  检查练习册第9课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color w:val="000000"/>
          <w:sz w:val="24"/>
          <w:szCs w:val="24"/>
          <w:u w:val="none"/>
          <w:rtl w:val="0"/>
        </w:rPr>
        <w:t xml:space="preserve">   完成第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SimSun" w:cs="SimSun" w:eastAsia="SimSun" w:hAnsi="SimSun"/>
          <w:b w:val="0"/>
          <w:i w:val="0"/>
          <w:color w:val="000000"/>
          <w:sz w:val="24"/>
          <w:szCs w:val="24"/>
          <w:u w:val="none"/>
          <w:rtl w:val="0"/>
        </w:rPr>
        <w:t xml:space="preserve">课的习题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课后作业 Läxa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预习第11课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/>
        <w:jc w:val="both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复习格林韵歌。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u w:val="no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color w:val="000000"/>
              <w:u w:val="none"/>
              <w:rtl w:val="0"/>
            </w:rPr>
            <w:t xml:space="preserve">朗读第</w:t>
          </w:r>
        </w:sdtContent>
      </w:sdt>
      <w:r w:rsidDel="00000000" w:rsidR="00000000" w:rsidRPr="00000000">
        <w:rPr>
          <w:rtl w:val="0"/>
        </w:rPr>
        <w:t xml:space="preserve">10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color w:val="000000"/>
              <w:u w:val="none"/>
              <w:rtl w:val="0"/>
            </w:rPr>
            <w:t xml:space="preserve">课课文。</w:t>
          </w:r>
        </w:sdtContent>
      </w:sdt>
    </w:p>
    <w:p w:rsidR="00000000" w:rsidDel="00000000" w:rsidP="00000000" w:rsidRDefault="00000000" w:rsidRPr="00000000" w14:paraId="0000002F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完成第10课习题册</w:t>
          </w:r>
        </w:sdtContent>
      </w:sdt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2760"/>
        <w:jc w:val="both"/>
        <w:rPr>
          <w:rFonts w:ascii="Calibri" w:cs="Calibri" w:eastAsia="Calibri" w:hAnsi="Calibri"/>
          <w:b w:val="1"/>
          <w:i w:val="0"/>
          <w:smallCaps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color w:val="000000"/>
          <w:sz w:val="24"/>
          <w:szCs w:val="24"/>
          <w:u w:val="none"/>
          <w:vertAlign w:val="baseline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6"/>
        <w:gridCol w:w="3135"/>
        <w:gridCol w:w="3135"/>
        <w:tblGridChange w:id="0">
          <w:tblGrid>
            <w:gridCol w:w="3136"/>
            <w:gridCol w:w="3135"/>
            <w:gridCol w:w="313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学生姓名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本周到课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是否完成作业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安吉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否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王丰豪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徐悦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王子欣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王雅馨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王芯晨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夏聚优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张琛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刘思尧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朱欣怡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美琪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美珊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color w:val="000000"/>
                <w:sz w:val="21"/>
                <w:szCs w:val="21"/>
                <w:u w:val="none"/>
                <w:vertAlign w:val="baseline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i w:val="0"/>
          <w:smallCaps w:val="0"/>
          <w:color w:val="ff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/>
        <w:jc w:val="both"/>
        <w:rPr>
          <w:rFonts w:ascii="SimSun" w:cs="SimSun" w:eastAsia="SimSun" w:hAnsi="SimSun"/>
          <w:b w:val="1"/>
          <w:i w:val="0"/>
          <w:smallCaps w:val="0"/>
          <w:color w:val="ff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1"/>
          <w:szCs w:val="21"/>
          <w:u w:val="none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SimSu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44"/>
        <w:szCs w:val="44"/>
      </w:rPr>
      <w:drawing>
        <wp:inline distB="0" distT="0" distL="0" distR="0">
          <wp:extent cx="781050" cy="800100"/>
          <wp:effectExtent b="9525" l="9525" r="9525" t="9525"/>
          <wp:docPr id="409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/>
                  <a:ln w="9525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瑞青中文学校信签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sv-SE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tyle4099" w:customStyle="1">
    <w:name w:val="normal"/>
    <w:next w:val="style4099"/>
    <w:pPr/>
  </w:style>
  <w:style w:type="table" w:styleId="style4100" w:customStyle="1">
    <w:name w:val="Table Normal"/>
    <w:next w:val="style4100"/>
    <w:pPr/>
    <w:tcPr>
      <w:tcBorders/>
    </w:tcPr>
  </w:style>
  <w:style w:type="paragraph" w:styleId="style1">
    <w:name w:val="heading 1"/>
    <w:basedOn w:val="style4099"/>
    <w:next w:val="style4099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style2">
    <w:name w:val="heading 2"/>
    <w:basedOn w:val="style4099"/>
    <w:next w:val="style4099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style3">
    <w:name w:val="heading 3"/>
    <w:basedOn w:val="style4099"/>
    <w:next w:val="style4099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style4">
    <w:name w:val="heading 4"/>
    <w:basedOn w:val="style4099"/>
    <w:next w:val="style4099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style5">
    <w:name w:val="heading 5"/>
    <w:basedOn w:val="style4099"/>
    <w:next w:val="style4099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style6">
    <w:name w:val="heading 6"/>
    <w:basedOn w:val="style4099"/>
    <w:next w:val="style4099"/>
    <w:pPr>
      <w:keepNext w:val="1"/>
      <w:keepLines w:val="1"/>
      <w:spacing w:after="40" w:before="200"/>
    </w:pPr>
    <w:rPr>
      <w:b w:val="1"/>
      <w:sz w:val="20"/>
      <w:szCs w:val="20"/>
    </w:rPr>
  </w:style>
  <w:style w:type="paragraph" w:styleId="style62">
    <w:name w:val="Title"/>
    <w:basedOn w:val="style4099"/>
    <w:next w:val="style409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e4101" w:customStyle="1">
    <w:name w:val="正文"/>
    <w:next w:val="style4101"/>
    <w:pPr>
      <w:widowControl w:val="0"/>
      <w:suppressAutoHyphens w:val="0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02" w:customStyle="1">
    <w:name w:val="标题 2"/>
    <w:basedOn w:val="style4109"/>
    <w:next w:val="style4108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hangingChars="1"/>
      <w:jc w:val="both"/>
      <w:textDirection w:val="btLr"/>
      <w:textAlignment w:val="top"/>
      <w:outlineLvl w:val="1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style4103" w:customStyle="1">
    <w:name w:val="默认段落字体"/>
    <w:next w:val="style4103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table" w:styleId="style4104" w:customStyle="1">
    <w:name w:val="普通表格"/>
    <w:next w:val="style4104"/>
    <w:pPr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4105" w:customStyle="1">
    <w:name w:val="无列表"/>
    <w:next w:val="style4105"/>
    <w:pPr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styleId="style4106" w:customStyle="1">
    <w:name w:val="页眉"/>
    <w:basedOn w:val="style4101"/>
    <w:next w:val="style4106"/>
    <w:pPr>
      <w:widowControl w:val="0"/>
      <w:pBdr>
        <w:top w:color="auto" w:space="0" w:sz="0" w:val="none"/>
        <w:left w:color="auto" w:space="0" w:sz="0" w:val="none"/>
        <w:bottom w:color="00000a" w:space="1" w:sz="6" w:val="single"/>
        <w:right w:color="auto" w:space="0" w:sz="0" w:val="none"/>
      </w:pBd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hangingChars="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style4107" w:customStyle="1">
    <w:name w:val="No Spacing1"/>
    <w:next w:val="style4107"/>
    <w:pPr>
      <w:widowControl w:val="0"/>
      <w:suppressAutoHyphens w:val="0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08" w:customStyle="1">
    <w:name w:val="正文文本"/>
    <w:basedOn w:val="style4101"/>
    <w:next w:val="style4108"/>
    <w:pPr>
      <w:widowControl w:val="0"/>
      <w:suppressAutoHyphens w:val="0"/>
      <w:spacing w:after="140" w:before="0" w:line="288" w:lineRule="auto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09" w:customStyle="1">
    <w:name w:val="Heading"/>
    <w:basedOn w:val="style4101"/>
    <w:next w:val="style4108"/>
    <w:pPr>
      <w:keepNext w:val="1"/>
      <w:widowControl w:val="0"/>
      <w:suppressAutoHyphens w:val="0"/>
      <w:spacing w:after="120" w:before="240"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style4110" w:customStyle="1">
    <w:name w:val="WW8Num1z0"/>
    <w:next w:val="style411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1" w:customStyle="1">
    <w:name w:val="WW8Num1z1"/>
    <w:next w:val="style4111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2" w:customStyle="1">
    <w:name w:val="WW8Num1z2"/>
    <w:next w:val="style4112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3" w:customStyle="1">
    <w:name w:val="WW8Num1z3"/>
    <w:next w:val="style4113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4" w:customStyle="1">
    <w:name w:val="WW8Num1z4"/>
    <w:next w:val="style4114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5" w:customStyle="1">
    <w:name w:val="WW8Num1z5"/>
    <w:next w:val="style4115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6" w:customStyle="1">
    <w:name w:val="WW8Num1z6"/>
    <w:next w:val="style4116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7" w:customStyle="1">
    <w:name w:val="WW8Num1z7"/>
    <w:next w:val="style4117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8" w:customStyle="1">
    <w:name w:val="WW8Num1z8"/>
    <w:next w:val="style4118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19" w:customStyle="1">
    <w:name w:val="WW8Num2z0"/>
    <w:next w:val="style4119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0" w:customStyle="1">
    <w:name w:val="WW8Num2z1"/>
    <w:next w:val="style412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1" w:customStyle="1">
    <w:name w:val="WW8Num2z2"/>
    <w:next w:val="style4121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2" w:customStyle="1">
    <w:name w:val="WW8Num2z3"/>
    <w:next w:val="style4122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3" w:customStyle="1">
    <w:name w:val="WW8Num2z4"/>
    <w:next w:val="style4123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4" w:customStyle="1">
    <w:name w:val="WW8Num2z5"/>
    <w:next w:val="style4124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5" w:customStyle="1">
    <w:name w:val="WW8Num2z6"/>
    <w:next w:val="style4125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6" w:customStyle="1">
    <w:name w:val="WW8Num2z7"/>
    <w:next w:val="style4126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7" w:customStyle="1">
    <w:name w:val="WW8Num2z8"/>
    <w:next w:val="style4127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8" w:customStyle="1">
    <w:name w:val="默认段落字体1"/>
    <w:next w:val="style4128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29" w:customStyle="1">
    <w:name w:val="Default Paragraph Font1"/>
    <w:next w:val="style4129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</w:rPr>
  </w:style>
  <w:style w:type="character" w:styleId="style4130" w:customStyle="1">
    <w:name w:val="Balloon Text Char"/>
    <w:next w:val="style4130"/>
    <w:rPr>
      <w:rFonts w:ascii="Tahoma" w:cs="Tahoma" w:eastAsia="等线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yle12319" w:customStyle="1">
    <w:name w:val="Header Char"/>
    <w:next w:val="style12319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yle12320" w:customStyle="1">
    <w:name w:val="Footer Char"/>
    <w:next w:val="style1232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style4131" w:customStyle="1">
    <w:name w:val="列表"/>
    <w:basedOn w:val="style4108"/>
    <w:next w:val="style4131"/>
    <w:pPr>
      <w:widowControl w:val="0"/>
      <w:suppressAutoHyphens w:val="0"/>
      <w:spacing w:after="140" w:before="0" w:line="288" w:lineRule="auto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32" w:customStyle="1">
    <w:name w:val="题注"/>
    <w:basedOn w:val="style4101"/>
    <w:next w:val="style4132"/>
    <w:pPr>
      <w:widowControl w:val="0"/>
      <w:suppressLineNumbers w:val="1"/>
      <w:suppressAutoHyphens w:val="0"/>
      <w:spacing w:after="120" w:before="120"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Times New Roman" w:cs="Arial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tyle4133" w:customStyle="1">
    <w:name w:val="Index"/>
    <w:basedOn w:val="style4101"/>
    <w:next w:val="style4133"/>
    <w:pPr>
      <w:widowControl w:val="0"/>
      <w:suppressLineNumbers w:val="1"/>
      <w:suppressAutoHyphens w:val="0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34" w:customStyle="1">
    <w:name w:val="题注1"/>
    <w:basedOn w:val="style4101"/>
    <w:next w:val="style4134"/>
    <w:pPr>
      <w:widowControl w:val="0"/>
      <w:suppressLineNumbers w:val="1"/>
      <w:suppressAutoHyphens w:val="0"/>
      <w:spacing w:after="120" w:before="120"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tyle4135" w:customStyle="1">
    <w:name w:val="批注框文本"/>
    <w:basedOn w:val="style4101"/>
    <w:next w:val="style4135"/>
    <w:pPr>
      <w:widowControl w:val="0"/>
      <w:suppressAutoHyphens w:val="0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Tahoma" w:cs="Tahoma" w:eastAsia="等线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style4136" w:customStyle="1">
    <w:name w:val="页脚"/>
    <w:basedOn w:val="style4101"/>
    <w:next w:val="style4136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hangingChars="1"/>
      <w:jc w:val="left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style4137" w:customStyle="1">
    <w:name w:val="Frame Contents"/>
    <w:basedOn w:val="style4101"/>
    <w:next w:val="style4137"/>
    <w:pPr>
      <w:widowControl w:val="0"/>
      <w:suppressAutoHyphens w:val="0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38" w:customStyle="1">
    <w:name w:val="Table Contents"/>
    <w:basedOn w:val="style4101"/>
    <w:next w:val="style4138"/>
    <w:pPr>
      <w:widowControl w:val="0"/>
      <w:suppressLineNumbers w:val="1"/>
      <w:suppressAutoHyphens w:val="0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39" w:customStyle="1">
    <w:name w:val="Table Heading"/>
    <w:basedOn w:val="style4138"/>
    <w:next w:val="style4139"/>
    <w:pPr>
      <w:widowControl w:val="0"/>
      <w:suppressLineNumbers w:val="1"/>
      <w:suppressAutoHyphens w:val="0"/>
      <w:spacing w:line="1" w:lineRule="atLeast"/>
      <w:ind w:leftChars="-1" w:rightChars="0" w:hangingChars="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40" w:customStyle="1">
    <w:name w:val="Body A A"/>
    <w:next w:val="style4140"/>
    <w:pPr>
      <w:widowControl w:val="0"/>
      <w:shd w:color="auto" w:fill="ffffff" w:val="clear"/>
      <w:suppressAutoHyphens w:val="1"/>
      <w:spacing w:line="1" w:lineRule="atLeast"/>
      <w:ind w:leftChars="-1" w:rightChars="0" w:hangingChars="1"/>
      <w:jc w:val="both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style4141" w:customStyle="1">
    <w:name w:val="Body B"/>
    <w:next w:val="style4141"/>
    <w:pPr>
      <w:shd w:color="auto" w:fill="ffffff" w:val="clear"/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style4142" w:customStyle="1">
    <w:name w:val="Table Style 2"/>
    <w:next w:val="style4142"/>
    <w:pPr>
      <w:shd w:color="auto" w:fill="ffffff" w:val="clear"/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kern w:val="1"/>
      <w:position w:val="-1"/>
      <w:effect w:val="none"/>
      <w:vertAlign w:val="baseline"/>
      <w:cs w:val="0"/>
      <w:em w:val="none"/>
      <w:lang w:bidi="hi-IN" w:eastAsia="zh-TW" w:val="zh-TW"/>
    </w:rPr>
  </w:style>
  <w:style w:type="paragraph" w:styleId="style4143" w:customStyle="1">
    <w:name w:val="列出段落"/>
    <w:basedOn w:val="style4101"/>
    <w:next w:val="style4143"/>
    <w:pPr>
      <w:widowControl w:val="0"/>
      <w:suppressAutoHyphens w:val="0"/>
      <w:spacing w:line="1" w:lineRule="atLeast"/>
      <w:ind w:leftChars="-1" w:rightChars="0" w:firstLine="420" w:firstLineChars="200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tyle4144" w:customStyle="1">
    <w:name w:val="普通(网站)"/>
    <w:basedOn w:val="style4101"/>
    <w:next w:val="style4144"/>
    <w:pPr>
      <w:widowControl w:val="1"/>
      <w:suppressAutoHyphens w:val="1"/>
      <w:spacing w:after="100" w:afterAutospacing="1" w:before="100" w:beforeAutospacing="1" w:line="1" w:lineRule="atLeast"/>
      <w:ind w:leftChars="-1" w:rightChars="0" w:hangingChars="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sv-SE"/>
    </w:rPr>
  </w:style>
  <w:style w:type="paragraph" w:styleId="style74">
    <w:name w:val="Subtitle"/>
    <w:basedOn w:val="style4099"/>
    <w:next w:val="style409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47" w:customStyle="1">
    <w:basedOn w:val="style4100"/>
    <w:next w:val="style4147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table" w:styleId="style4148" w:customStyle="1">
    <w:basedOn w:val="style4100"/>
    <w:next w:val="style4148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paragraph" w:styleId="style0" w:default="1">
    <w:name w:val="Normal"/>
    <w:pPr>
      <w:jc w:val="both"/>
    </w:pPr>
    <w:rPr>
      <w:sz w:val="21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oN+9kvhwyoo2M5Ryf/h1aqoIg==">AMUW2mWsKqxxnVv+1wT0FvRFG18V3R+m+wKWpsbOIyLd+N69+jWhySI1pNF8cZ0ArMvBQKka7T7zVAsTjqfYwveV2WrhGIOVZlgHs6KTKNmGGZTB4K5SvYhdbyq7HA3cuEPNFnivgEpGFdwuuLUexvCH+/BsM8kP59D1G1hjh7nX9bV6V1pbUyXCg9hhB6PwkXij2QDNAYee/YSKH99ifxj7+k7L7jW80GGdsRQhxkmorcpL4rofVzYjC0bgFzzOanOJpmEO4W2x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2019-08-31T12:30:00Z</dcterms:created>
  <dc:creator>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