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2760"/>
        <w:gridCol w:w="1170"/>
        <w:gridCol w:w="3075"/>
        <w:tblGridChange w:id="0">
          <w:tblGrid>
            <w:gridCol w:w="1290"/>
            <w:gridCol w:w="2760"/>
            <w:gridCol w:w="1170"/>
            <w:gridCol w:w="3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Klass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17VT-02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Klassrum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A230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老师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Laoshi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崔文琼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Mobil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0762520238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E-mail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cuiwenqiong@gmail.com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2019年9月28日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教学目标(mål)：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测验</w:t>
      </w: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教学重点(tyngdpunkt)：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测验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教学辅助(material)：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课时安排(tidsplanering): 四课时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上课内容 lektionsinnehåll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第一课时ＫＬ　 －(9.30-10.05)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复习第1-6课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第二课时ＫＬ －　(10.15-1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shd w:fill="d8d8d8" w:val="clear"/>
          <w:rtl w:val="0"/>
        </w:rPr>
        <w:t xml:space="preserve">1</w:t>
      </w: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.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shd w:fill="d8d8d8" w:val="clear"/>
          <w:rtl w:val="0"/>
        </w:rPr>
        <w:t xml:space="preserve">1</w:t>
      </w: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0)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考试：朗读课文+书面考试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第三课时   -   （11.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shd w:fill="d8d8d8" w:val="clear"/>
          <w:rtl w:val="0"/>
        </w:rPr>
        <w:t xml:space="preserve">15</w:t>
      </w: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-11.35）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参观书画展览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第四课时ＫＬ　 －　(11.45-12.15)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   检查作业，总结。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课后作业 Läxa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预习第七课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复习格林韵歌。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7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2"/>
        <w:tblW w:w="9406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6"/>
        <w:gridCol w:w="3135"/>
        <w:gridCol w:w="3135"/>
        <w:tblGridChange w:id="0">
          <w:tblGrid>
            <w:gridCol w:w="3136"/>
            <w:gridCol w:w="3135"/>
            <w:gridCol w:w="3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学生姓名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本周到课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是否完成作业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安吉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否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王丰豪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徐悦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王子欣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王雅馨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王芯晨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夏聚优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张琛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刘思尧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朱欣怡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美琪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美珊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440" w:top="1440" w:left="1800" w:right="1800" w:header="8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SimSun"/>
  <w:font w:name="Times New Roman"/>
  <w:font w:name="Gungsu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a" w:space="0" w:sz="6" w:val="single"/>
        <w:right w:color="000000" w:space="0" w:sz="0" w:val="none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44"/>
        <w:szCs w:val="44"/>
      </w:rPr>
      <w:drawing>
        <wp:inline distB="114300" distT="114300" distL="114300" distR="114300">
          <wp:extent cx="781050" cy="800100"/>
          <wp:effectExtent b="0" l="0" r="0" t="0"/>
          <wp:docPr id="205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800100"/>
                  </a:xfrm>
                  <a:prstGeom prst="rect"/>
                  <a:ln/>
                </pic:spPr>
              </pic:pic>
            </a:graphicData>
          </a:graphic>
        </wp:inline>
      </w:drawing>
    </w:r>
    <w:sdt>
      <w:sdtPr>
        <w:tag w:val="goog_rdk_0"/>
      </w:sdtPr>
      <w:sdtContent>
        <w:r w:rsidDel="00000000" w:rsidR="00000000" w:rsidRPr="00000000">
          <w:rPr>
            <w:rFonts w:ascii="Gungsuh" w:cs="Gungsuh" w:eastAsia="Gungsuh" w:hAnsi="Gungsuh"/>
            <w:b w:val="0"/>
            <w:i w:val="0"/>
            <w:smallCaps w:val="0"/>
            <w:strike w:val="0"/>
            <w:color w:val="000000"/>
            <w:sz w:val="44"/>
            <w:szCs w:val="44"/>
            <w:u w:val="none"/>
            <w:shd w:fill="auto" w:val="clear"/>
            <w:vertAlign w:val="baseline"/>
            <w:rtl w:val="0"/>
          </w:rPr>
          <w:t xml:space="preserve">瑞青中文学校信签</w:t>
        </w:r>
      </w:sdtContent>
    </w:sdt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正文">
    <w:name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宋体" w:hAnsi="Calibri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标题2">
    <w:name w:val="标题 2"/>
    <w:basedOn w:val="Heading"/>
    <w:next w:val="正文文本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20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Times New Roman" w:cs="Times New Roman" w:eastAsia="等线" w:hAnsi="Times New Roman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en-US"/>
    </w:rPr>
  </w:style>
  <w:style w:type="character" w:styleId="默认段落字体">
    <w:name w:val="默认段落字体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table" w:styleId="普通表格">
    <w:name w:val="普通表格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  <w:tblPr>
      <w:tblStyle w:val="普通表格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无列表">
    <w:name w:val="无列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页眉">
    <w:name w:val="页眉"/>
    <w:basedOn w:val="正文"/>
    <w:autoRedefine w:val="0"/>
    <w:hidden w:val="0"/>
    <w:qFormat w:val="0"/>
    <w:pPr>
      <w:widowControl w:val="0"/>
      <w:pBdr>
        <w:top w:color="auto" w:space="0" w:sz="0" w:val="none"/>
        <w:left w:color="auto" w:space="0" w:sz="0" w:val="none"/>
        <w:bottom w:color="00000a" w:space="1" w:sz="6" w:val="single"/>
        <w:right w:color="auto" w:space="0" w:sz="0" w:val="none"/>
      </w:pBd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NoSpacing1">
    <w:name w:val="No Spacing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宋体" w:hAnsi="Calibri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正文文本">
    <w:name w:val="正文文本"/>
    <w:basedOn w:val="正文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Heading">
    <w:name w:val="Heading"/>
    <w:basedOn w:val="正文"/>
    <w:next w:val="正文文本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默认段落字体1">
    <w:name w:val="默认段落字体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1">
    <w:name w:val="Default Paragraph Font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BalloonTextChar">
    <w:name w:val="Balloon Text Char"/>
    <w:autoRedefine w:val="0"/>
    <w:hidden w:val="0"/>
    <w:qFormat w:val="0"/>
    <w:rPr>
      <w:rFonts w:ascii="Tahoma" w:cs="Tahoma" w:eastAsia="等线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eaderChar">
    <w:name w:val="Header Char"/>
    <w:autoRedefine w:val="0"/>
    <w:hidden w:val="0"/>
    <w:qFormat w:val="0"/>
    <w:rPr>
      <w:rFonts w:ascii="Calibri" w:cs="Times New Roman" w:eastAsia="宋体" w:hAnsi="Calibri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styleId="FooterChar">
    <w:name w:val="Footer Char"/>
    <w:autoRedefine w:val="0"/>
    <w:hidden w:val="0"/>
    <w:qFormat w:val="0"/>
    <w:rPr>
      <w:rFonts w:ascii="Calibri" w:cs="Times New Roman" w:eastAsia="宋体" w:hAnsi="Calibri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styleId="列表">
    <w:name w:val="列表"/>
    <w:basedOn w:val="正文文本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题注">
    <w:name w:val="题注"/>
    <w:basedOn w:val="正文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" w:eastAsia="等线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ex">
    <w:name w:val="Index"/>
    <w:basedOn w:val="正文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题注1">
    <w:name w:val="题注1"/>
    <w:basedOn w:val="正文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批注框文本">
    <w:name w:val="批注框文本"/>
    <w:basedOn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等线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页脚">
    <w:name w:val="页脚"/>
    <w:basedOn w:val="正文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FrameContents">
    <w:name w:val="Frame Contents"/>
    <w:basedOn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TableContents">
    <w:name w:val="Table Contents"/>
    <w:basedOn w:val="正文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TableHeading">
    <w:name w:val="Table Heading"/>
    <w:basedOn w:val="TableContent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等线" w:hAnsi="Times New Roman"/>
      <w:b w:val="1"/>
      <w:bCs w:val="1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BodyAA">
    <w:name w:val="Body A A"/>
    <w:autoRedefine w:val="0"/>
    <w:hidden w:val="0"/>
    <w:qFormat w:val="0"/>
    <w:pPr>
      <w:widowControl w:val="0"/>
      <w:shd w:color="auto" w:fill="ffffff" w:val="clear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hi-IN" w:eastAsia="zh-CN" w:val="en-US"/>
    </w:rPr>
  </w:style>
  <w:style w:type="paragraph" w:styleId="BodyB">
    <w:name w:val="Body B"/>
    <w:autoRedefine w:val="0"/>
    <w:hidden w:val="0"/>
    <w:qFormat w:val="0"/>
    <w:pPr>
      <w:shd w:color="auto" w:fill="ffffff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Style2">
    <w:name w:val="Table Style 2"/>
    <w:autoRedefine w:val="0"/>
    <w:hidden w:val="0"/>
    <w:qFormat w:val="0"/>
    <w:pPr>
      <w:shd w:color="auto" w:fill="ffffff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kern w:val="1"/>
      <w:position w:val="-1"/>
      <w:effect w:val="none"/>
      <w:vertAlign w:val="baseline"/>
      <w:cs w:val="0"/>
      <w:em w:val="none"/>
      <w:lang w:bidi="hi-IN" w:eastAsia="zh-TW" w:val="zh-TW"/>
    </w:rPr>
  </w:style>
  <w:style w:type="paragraph" w:styleId="列出段落">
    <w:name w:val="列出段落"/>
    <w:basedOn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="420" w:firstLineChars="200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普通(网站)">
    <w:name w:val="普通(网站)"/>
    <w:basedOn w:val="正文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sv-S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mqLRhSBNoItZbwTUXSeAZrwGA==">AMUW2mWPvnr7lS9ejv8x/VA2CPcCfF3ddR6uhz1e2/uy8N8X+8skQHogXLBG8aR7xk76C21hXh59FSyJwmuELuGHE08J1IBZuZ5UUoAeFG/GcLZDsHecOgqyxKyfNG8Cpi3dKQPou3QfOY2N4W+k1qmqEJKBTnV/ejvmAmRVZ2cwCvLA4mTKI/AO2BLMKJcavL4pW2OWcthj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2019-08-31T12:30:00Z</dcterms:created>
  <dc:creator>laura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