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760"/>
        <w:gridCol w:w="1170"/>
        <w:gridCol w:w="3075"/>
        <w:tblGridChange w:id="0">
          <w:tblGrid>
            <w:gridCol w:w="1290"/>
            <w:gridCol w:w="2760"/>
            <w:gridCol w:w="1170"/>
            <w:gridCol w:w="3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17VT-02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Klassrum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A230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老师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Laoshi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崔文琼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Mobil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0762520238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cuiwenqiong@gmail.com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2019年9月21日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教学目标(mål)：第</w:t>
      </w: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教学重点(tyngdpunkt)：朗读课文，书写生字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教学辅助(material)：ppt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课时安排(tidsplanering): 四课时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上课内容 lektionsinnehåll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第一课时ＫＬ　 －(9.30-10.05)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改正作业中的错别字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学习第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课生字。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在课本上练习书写。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第二课时ＫＬ －　(10.15-10.50)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学习课文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大树换衣服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，回答问题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分组练习读课文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第三课时   -   （11.00-11.35）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学习课文《春风》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d8d8d8" w:val="clear"/>
          <w:vertAlign w:val="baseline"/>
          <w:rtl w:val="0"/>
        </w:rPr>
        <w:t xml:space="preserve">第四课时ＫＬ　 －　(11.45-12.15)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格林韵歌：商店购物，随手可得，五颜六色，琳琅满目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课后作业 Läxa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完成练习册</w:t>
      </w: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第六课习题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朗读课文，发送语音消息。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7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6"/>
        <w:gridCol w:w="3135"/>
        <w:gridCol w:w="3135"/>
        <w:tblGridChange w:id="0">
          <w:tblGrid>
            <w:gridCol w:w="3136"/>
            <w:gridCol w:w="3135"/>
            <w:gridCol w:w="3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学生姓名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本周到课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是否完成作业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安吉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王丰豪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徐悦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王子欣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王雅馨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王芯晨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夏聚优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张琛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刘思尧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朱欣怡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美珊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/>
      <w:pgMar w:bottom="1440" w:top="1440" w:left="1800" w:right="180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mSun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a" w:space="0" w:sz="6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44"/>
        <w:szCs w:val="44"/>
      </w:rPr>
      <w:drawing>
        <wp:inline distB="114300" distT="114300" distL="114300" distR="114300">
          <wp:extent cx="781050" cy="800100"/>
          <wp:effectExtent b="0" l="0" r="0" t="0"/>
          <wp:docPr id="20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/>
                  <a:ln/>
                </pic:spPr>
              </pic:pic>
            </a:graphicData>
          </a:graphic>
        </wp:inline>
      </w:drawing>
    </w:r>
    <w:sdt>
      <w:sdtPr>
        <w:tag w:val="goog_rdk_0"/>
      </w:sdtPr>
      <w:sdtContent>
        <w:r w:rsidDel="00000000" w:rsidR="00000000" w:rsidRPr="00000000">
          <w:rPr>
            <w:rFonts w:ascii="Gungsuh" w:cs="Gungsuh" w:eastAsia="Gungsuh" w:hAnsi="Gungsuh"/>
            <w:b w:val="0"/>
            <w:i w:val="0"/>
            <w:smallCaps w:val="0"/>
            <w:strike w:val="0"/>
            <w:color w:val="000000"/>
            <w:sz w:val="44"/>
            <w:szCs w:val="44"/>
            <w:u w:val="none"/>
            <w:shd w:fill="auto" w:val="clear"/>
            <w:vertAlign w:val="baseline"/>
            <w:rtl w:val="0"/>
          </w:rPr>
          <w:t xml:space="preserve">瑞青中文学校信签</w:t>
        </w:r>
      </w:sdtContent>
    </w:sdt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正文">
    <w:name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标题2">
    <w:name w:val="标题 2"/>
    <w:basedOn w:val="Heading"/>
    <w:next w:val="正文文本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character" w:styleId="默认段落字体">
    <w:name w:val="默认段落字体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普通表格">
    <w:name w:val="普通表格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  <w:tblPr>
      <w:tblStyle w:val="普通表格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无列表">
    <w:name w:val="无列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页眉">
    <w:name w:val="页眉"/>
    <w:basedOn w:val="正文"/>
    <w:autoRedefine w:val="0"/>
    <w:hidden w:val="0"/>
    <w:qFormat w:val="0"/>
    <w:pPr>
      <w:widowControl w:val="0"/>
      <w:pBdr>
        <w:top w:color="auto" w:space="0" w:sz="0" w:val="none"/>
        <w:left w:color="auto" w:space="0" w:sz="0" w:val="none"/>
        <w:bottom w:color="00000a" w:space="1" w:sz="6" w:val="single"/>
        <w:right w:color="auto" w:space="0" w:sz="0" w:val="none"/>
      </w:pBd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NoSpacing1">
    <w:name w:val="No Spacing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宋体" w:hAnsi="Calibri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正文文本">
    <w:name w:val="正文文本"/>
    <w:basedOn w:val="正文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">
    <w:name w:val="Heading"/>
    <w:basedOn w:val="正文"/>
    <w:next w:val="正文文本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默认段落字体1">
    <w:name w:val="默认段落字体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autoRedefine w:val="0"/>
    <w:hidden w:val="0"/>
    <w:qFormat w:val="0"/>
    <w:rPr>
      <w:rFonts w:ascii="Times New Roman" w:cs="Times New Roman" w:eastAsia="等线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autoRedefine w:val="0"/>
    <w:hidden w:val="0"/>
    <w:qFormat w:val="0"/>
    <w:rPr>
      <w:rFonts w:ascii="Tahoma" w:cs="Tahoma" w:eastAsia="等线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erChar">
    <w:name w:val="Head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FooterChar">
    <w:name w:val="Footer Char"/>
    <w:autoRedefine w:val="0"/>
    <w:hidden w:val="0"/>
    <w:qFormat w:val="0"/>
    <w:rPr>
      <w:rFonts w:ascii="Calibri" w:cs="Times New Roman" w:eastAsia="宋体" w:hAnsi="Calibri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列表">
    <w:name w:val="列表"/>
    <w:basedOn w:val="正文文本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">
    <w:name w:val="题注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题注1">
    <w:name w:val="题注1"/>
    <w:basedOn w:val="正文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批注框文本">
    <w:name w:val="批注框文本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等线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页脚">
    <w:name w:val="页脚"/>
    <w:basedOn w:val="正文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正文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等线" w:hAnsi="Times New Roman"/>
      <w:b w:val="1"/>
      <w:bCs w:val="1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BodyAA">
    <w:name w:val="Body A A"/>
    <w:autoRedefine w:val="0"/>
    <w:hidden w:val="0"/>
    <w:qFormat w:val="0"/>
    <w:pPr>
      <w:widowControl w:val="0"/>
      <w:shd w:color="auto" w:fill="ffffff" w:val="clear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1"/>
      <w:position w:val="-1"/>
      <w:sz w:val="21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BodyB">
    <w:name w:val="Body B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TableStyle2">
    <w:name w:val="Table Style 2"/>
    <w:autoRedefine w:val="0"/>
    <w:hidden w:val="0"/>
    <w:qFormat w:val="0"/>
    <w:pPr>
      <w:shd w:color="auto" w:fill="ffffff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kern w:val="1"/>
      <w:position w:val="-1"/>
      <w:effect w:val="none"/>
      <w:vertAlign w:val="baseline"/>
      <w:cs w:val="0"/>
      <w:em w:val="none"/>
      <w:lang w:bidi="hi-IN" w:eastAsia="zh-TW" w:val="zh-TW"/>
    </w:rPr>
  </w:style>
  <w:style w:type="paragraph" w:styleId="列出段落">
    <w:name w:val="列出段落"/>
    <w:basedOn w:val="正文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="420" w:firstLineChars="200"/>
      <w:jc w:val="both"/>
      <w:textDirection w:val="btLr"/>
      <w:textAlignment w:val="top"/>
      <w:outlineLvl w:val="0"/>
    </w:pPr>
    <w:rPr>
      <w:rFonts w:ascii="Times New Roman" w:cs="Times New Roman" w:eastAsia="等线" w:hAnsi="Times New Roman"/>
      <w:w w:val="100"/>
      <w:kern w:val="1"/>
      <w:position w:val="-1"/>
      <w:sz w:val="21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普通(网站)">
    <w:name w:val="普通(网站)"/>
    <w:basedOn w:val="正文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sv-S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mqLRhSBNoItZbwTUXSeAZrwGA==">AMUW2mUhW1bcJHl1/ZPaULTTWufxIOa91IQymByhvCl1LAYbbDiCIEDWkC1xQ5GlxU7hnmA4aV0KJTymLqo9ZDS64DrrsfqoaoKjSm5w8gzbu4FN58bLVnxvss8hxNgIXefg+Q/xvMk9poov8LtpYWfBUyg32kHv1Pkw5vbvqSzw4hDnfGEfR+fTeS5odnwK+ysql5bvAuPk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2019-08-31T12:30:00Z</dcterms:created>
  <dc:creator>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1.0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