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8F3" w:rsidRPr="00BA0CD8" w:rsidRDefault="00156B50" w:rsidP="004834E7">
      <w:pPr>
        <w:ind w:firstLineChars="200" w:firstLine="422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ED2046">
                                    <w:t>324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</w:t>
                                  </w:r>
                                  <w:r w:rsidR="00ED2046">
                                    <w:t>10</w:t>
                                  </w:r>
                                  <w:r>
                                    <w:t>-</w:t>
                                  </w:r>
                                  <w:r w:rsidR="00ED2046"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ED2046">
                              <w:t>324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2018-</w:t>
                            </w:r>
                            <w:r w:rsidR="00ED2046">
                              <w:t>10</w:t>
                            </w:r>
                            <w:r>
                              <w:t>-</w:t>
                            </w:r>
                            <w:r w:rsidR="00ED2046">
                              <w:t>13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8C28F3" w:rsidRPr="00887C86">
        <w:rPr>
          <w:rFonts w:ascii="微软雅黑" w:eastAsia="微软雅黑" w:hAnsi="微软雅黑" w:hint="eastAsia"/>
          <w:b/>
        </w:rPr>
        <w:t>第</w:t>
      </w:r>
      <w:r w:rsidR="004834E7">
        <w:rPr>
          <w:rFonts w:ascii="微软雅黑" w:eastAsia="微软雅黑" w:hAnsi="微软雅黑" w:hint="eastAsia"/>
          <w:b/>
        </w:rPr>
        <w:t>6</w:t>
      </w:r>
      <w:r w:rsidR="008C28F3" w:rsidRPr="00887C86">
        <w:rPr>
          <w:rFonts w:ascii="微软雅黑" w:eastAsia="微软雅黑" w:hAnsi="微软雅黑" w:hint="eastAsia"/>
          <w:b/>
        </w:rPr>
        <w:t>课《</w:t>
      </w:r>
      <w:r w:rsidR="004834E7">
        <w:rPr>
          <w:rFonts w:ascii="微软雅黑" w:eastAsia="微软雅黑" w:hAnsi="微软雅黑" w:hint="eastAsia"/>
          <w:b/>
        </w:rPr>
        <w:t>上学</w:t>
      </w:r>
      <w:r w:rsidR="008C28F3">
        <w:rPr>
          <w:rFonts w:ascii="微软雅黑" w:eastAsia="微软雅黑" w:hAnsi="微软雅黑" w:hint="eastAsia"/>
        </w:rPr>
        <w:t>》</w:t>
      </w:r>
    </w:p>
    <w:p w:rsidR="008C28F3" w:rsidRPr="00887C86" w:rsidRDefault="008C28F3" w:rsidP="008C28F3">
      <w:pPr>
        <w:pStyle w:val="Brdtext"/>
        <w:spacing w:before="38" w:line="363" w:lineRule="exact"/>
        <w:ind w:left="341"/>
        <w:rPr>
          <w:rFonts w:ascii="微软雅黑" w:eastAsia="微软雅黑" w:hAnsi="微软雅黑"/>
          <w:b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 xml:space="preserve">): </w:t>
      </w:r>
      <w:r w:rsidR="00F14782">
        <w:rPr>
          <w:rFonts w:ascii="微软雅黑" w:eastAsia="微软雅黑" w:hAnsi="微软雅黑" w:hint="eastAsia"/>
          <w:b/>
        </w:rPr>
        <w:t>生字词、课文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rFonts w:ascii="微软雅黑" w:eastAsia="微软雅黑" w:hAnsi="微软雅黑" w:cs="微软雅黑"/>
          <w:b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/>
          <w:b/>
        </w:rPr>
        <w:t xml:space="preserve"> </w:t>
      </w:r>
      <w:r w:rsidR="000150D8" w:rsidRPr="00887C86">
        <w:rPr>
          <w:rFonts w:ascii="微软雅黑" w:eastAsia="微软雅黑" w:hAnsi="微软雅黑" w:cs="微软雅黑" w:hint="eastAsia"/>
          <w:b/>
        </w:rPr>
        <w:t>课本、练习册、</w:t>
      </w:r>
      <w:r w:rsidRPr="00887C86">
        <w:rPr>
          <w:rFonts w:ascii="微软雅黑" w:eastAsia="微软雅黑" w:hAnsi="微软雅黑" w:cs="微软雅黑"/>
          <w:b/>
        </w:rPr>
        <w:t>PPT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Brdtext"/>
        <w:spacing w:line="245" w:lineRule="exact"/>
      </w:pPr>
    </w:p>
    <w:p w:rsidR="008C28F3" w:rsidRPr="007F44FC" w:rsidRDefault="008C28F3" w:rsidP="008C28F3">
      <w:pPr>
        <w:pStyle w:val="Brdtext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8C28F3" w:rsidRPr="007F44FC" w:rsidRDefault="008C28F3" w:rsidP="008C28F3">
      <w:pPr>
        <w:pStyle w:val="Brdtext"/>
        <w:spacing w:before="99" w:line="386" w:lineRule="exact"/>
        <w:rPr>
          <w:rFonts w:ascii="宋体" w:hAnsi="宋体"/>
          <w:b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9:30 - 10:15</w:t>
      </w:r>
    </w:p>
    <w:p w:rsidR="008C28F3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 w:rsidRPr="00EA1B7D">
        <w:rPr>
          <w:rFonts w:ascii="宋体" w:hAnsi="宋体" w:hint="eastAsia"/>
          <w:sz w:val="24"/>
          <w:szCs w:val="24"/>
        </w:rPr>
        <w:t>1、</w:t>
      </w:r>
      <w:r w:rsidR="006C0676">
        <w:rPr>
          <w:rFonts w:ascii="宋体" w:hAnsi="宋体" w:hint="eastAsia"/>
          <w:sz w:val="24"/>
          <w:szCs w:val="24"/>
        </w:rPr>
        <w:t>回顾上周课堂内容，</w:t>
      </w:r>
      <w:r>
        <w:rPr>
          <w:rFonts w:ascii="宋体" w:hAnsi="宋体" w:hint="eastAsia"/>
          <w:sz w:val="24"/>
          <w:szCs w:val="24"/>
        </w:rPr>
        <w:t>介绍本周上课内容，收上周作业；</w:t>
      </w:r>
    </w:p>
    <w:p w:rsidR="006C0676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6C0676">
        <w:rPr>
          <w:rFonts w:ascii="宋体" w:hAnsi="宋体" w:hint="eastAsia"/>
          <w:sz w:val="24"/>
          <w:szCs w:val="24"/>
        </w:rPr>
        <w:t>听写上周生字词</w:t>
      </w:r>
      <w:r w:rsidR="00D26E1D">
        <w:rPr>
          <w:rFonts w:ascii="宋体" w:hAnsi="宋体" w:hint="eastAsia"/>
          <w:sz w:val="24"/>
          <w:szCs w:val="24"/>
        </w:rPr>
        <w:t>“拔牙、害怕、糖、送、疼、大夫、连、甜、</w:t>
      </w:r>
      <w:r w:rsidR="00D073EF">
        <w:rPr>
          <w:rFonts w:ascii="宋体" w:hAnsi="宋体" w:hint="eastAsia"/>
          <w:sz w:val="24"/>
          <w:szCs w:val="24"/>
        </w:rPr>
        <w:t>不敢</w:t>
      </w:r>
      <w:r w:rsidR="00D26E1D">
        <w:rPr>
          <w:rFonts w:ascii="宋体" w:hAnsi="宋体" w:hint="eastAsia"/>
          <w:sz w:val="24"/>
          <w:szCs w:val="24"/>
        </w:rPr>
        <w:t>”</w:t>
      </w:r>
      <w:r w:rsidR="006C0676">
        <w:rPr>
          <w:rFonts w:ascii="宋体" w:hAnsi="宋体" w:hint="eastAsia"/>
          <w:sz w:val="24"/>
          <w:szCs w:val="24"/>
        </w:rPr>
        <w:t>；</w:t>
      </w:r>
    </w:p>
    <w:p w:rsidR="006C0676" w:rsidRDefault="007F44FC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6C0676">
        <w:rPr>
          <w:rFonts w:ascii="宋体" w:hAnsi="宋体" w:hint="eastAsia"/>
          <w:sz w:val="24"/>
          <w:szCs w:val="24"/>
        </w:rPr>
        <w:t>第</w:t>
      </w:r>
      <w:r w:rsidR="00D073EF">
        <w:rPr>
          <w:rFonts w:ascii="宋体" w:hAnsi="宋体" w:hint="eastAsia"/>
          <w:sz w:val="24"/>
          <w:szCs w:val="24"/>
        </w:rPr>
        <w:t>六</w:t>
      </w:r>
      <w:r w:rsidR="006C0676">
        <w:rPr>
          <w:rFonts w:ascii="宋体" w:hAnsi="宋体" w:hint="eastAsia"/>
          <w:sz w:val="24"/>
          <w:szCs w:val="24"/>
        </w:rPr>
        <w:t>课生词学习、</w:t>
      </w:r>
      <w:r w:rsidR="00C42D89">
        <w:rPr>
          <w:rFonts w:ascii="宋体" w:hAnsi="宋体" w:hint="eastAsia"/>
          <w:sz w:val="24"/>
          <w:szCs w:val="24"/>
        </w:rPr>
        <w:t>释义</w:t>
      </w:r>
      <w:r w:rsidR="00CF2011">
        <w:rPr>
          <w:rFonts w:ascii="宋体" w:hAnsi="宋体" w:hint="eastAsia"/>
          <w:sz w:val="24"/>
          <w:szCs w:val="24"/>
        </w:rPr>
        <w:t>，并练习、抄写。</w:t>
      </w:r>
      <w:r w:rsidR="00C42D89">
        <w:rPr>
          <w:rFonts w:ascii="宋体" w:hAnsi="宋体" w:hint="eastAsia"/>
          <w:sz w:val="24"/>
          <w:szCs w:val="24"/>
        </w:rPr>
        <w:t xml:space="preserve"> </w:t>
      </w:r>
      <w:r w:rsidR="00C42D89">
        <w:rPr>
          <w:rFonts w:ascii="宋体" w:hAnsi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8F3" w:rsidRPr="007F44FC" w:rsidRDefault="008C28F3" w:rsidP="008C28F3">
      <w:pPr>
        <w:rPr>
          <w:rFonts w:ascii="微软雅黑" w:eastAsia="微软雅黑" w:hAnsi="微软雅黑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第二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10:30 – 11:15</w:t>
      </w:r>
    </w:p>
    <w:p w:rsidR="006C0676" w:rsidRDefault="00316E0B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1、</w:t>
      </w:r>
      <w:r w:rsidR="006C0676">
        <w:rPr>
          <w:rFonts w:ascii="宋体" w:hAnsi="宋体" w:hint="eastAsia"/>
          <w:sz w:val="24"/>
          <w:szCs w:val="24"/>
        </w:rPr>
        <w:t>导入新课</w:t>
      </w:r>
      <w:r w:rsidR="00D073EF">
        <w:rPr>
          <w:rFonts w:ascii="宋体" w:hAnsi="宋体" w:hint="eastAsia"/>
          <w:sz w:val="24"/>
          <w:szCs w:val="24"/>
        </w:rPr>
        <w:t>，听读</w:t>
      </w:r>
      <w:r w:rsidR="006C0676">
        <w:rPr>
          <w:rFonts w:ascii="宋体" w:hAnsi="宋体" w:hint="eastAsia"/>
          <w:sz w:val="24"/>
          <w:szCs w:val="24"/>
        </w:rPr>
        <w:t>课文</w:t>
      </w:r>
      <w:r w:rsidR="00D073EF">
        <w:rPr>
          <w:rFonts w:ascii="宋体" w:hAnsi="宋体" w:hint="eastAsia"/>
          <w:sz w:val="24"/>
          <w:szCs w:val="24"/>
        </w:rPr>
        <w:t>并回答提问</w:t>
      </w:r>
      <w:r w:rsidR="00CF2011">
        <w:rPr>
          <w:rFonts w:ascii="宋体" w:hAnsi="宋体" w:hint="eastAsia"/>
          <w:sz w:val="24"/>
          <w:szCs w:val="24"/>
        </w:rPr>
        <w:t>、判断对错</w:t>
      </w:r>
      <w:r w:rsidR="007D7DB0">
        <w:rPr>
          <w:rFonts w:ascii="宋体" w:hAnsi="宋体" w:hint="eastAsia"/>
          <w:sz w:val="24"/>
          <w:szCs w:val="24"/>
        </w:rPr>
        <w:t>。</w:t>
      </w:r>
    </w:p>
    <w:p w:rsidR="00CF2011" w:rsidRDefault="00CD63A4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2、</w:t>
      </w:r>
      <w:r w:rsidR="00CF2011">
        <w:rPr>
          <w:rFonts w:ascii="宋体" w:hAnsi="宋体" w:hint="eastAsia"/>
          <w:sz w:val="22"/>
          <w:szCs w:val="24"/>
        </w:rPr>
        <w:t>学习课文、认读生字并组词造句。</w:t>
      </w:r>
    </w:p>
    <w:p w:rsidR="00CF2011" w:rsidRDefault="00CF2011" w:rsidP="00316E0B">
      <w:pPr>
        <w:rPr>
          <w:rFonts w:ascii="宋体" w:hAnsi="宋体" w:hint="eastAsia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3、课堂互动：句型对话，---“你学什么课？”---“我学……”</w:t>
      </w:r>
    </w:p>
    <w:p w:rsidR="00CF2011" w:rsidRDefault="00CF2011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4、课后词语运用及区别相似易错字。</w:t>
      </w:r>
    </w:p>
    <w:p w:rsidR="00CF2011" w:rsidRPr="00CF2011" w:rsidRDefault="008C28F3" w:rsidP="008C28F3">
      <w:pPr>
        <w:rPr>
          <w:rFonts w:ascii="微软雅黑" w:eastAsia="微软雅黑" w:hAnsi="微软雅黑" w:hint="eastAsia"/>
          <w:b/>
          <w:sz w:val="20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0F37A9" w:rsidRDefault="00316E0B" w:rsidP="009B7FEA">
      <w:pPr>
        <w:rPr>
          <w:rFonts w:ascii="宋体" w:hAnsi="宋体"/>
          <w:sz w:val="24"/>
          <w:szCs w:val="24"/>
          <w:lang w:val="sv-SE"/>
        </w:rPr>
      </w:pPr>
      <w:r w:rsidRPr="00316E0B">
        <w:rPr>
          <w:rFonts w:ascii="宋体" w:hAnsi="宋体" w:hint="eastAsia"/>
          <w:sz w:val="24"/>
          <w:szCs w:val="24"/>
          <w:lang w:val="sv-SE"/>
        </w:rPr>
        <w:t>1、</w:t>
      </w:r>
      <w:r w:rsidR="00CF2011">
        <w:rPr>
          <w:rFonts w:ascii="宋体" w:hAnsi="宋体" w:hint="eastAsia"/>
          <w:sz w:val="24"/>
          <w:szCs w:val="24"/>
          <w:lang w:val="sv-SE"/>
        </w:rPr>
        <w:t>偏旁部首学习：石字旁、车子旁。</w:t>
      </w:r>
    </w:p>
    <w:p w:rsidR="00CF2011" w:rsidRDefault="00E22099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2、</w:t>
      </w:r>
      <w:r w:rsidR="00CF2011">
        <w:rPr>
          <w:rFonts w:ascii="宋体" w:hAnsi="宋体" w:hint="eastAsia"/>
          <w:sz w:val="24"/>
          <w:szCs w:val="24"/>
          <w:lang w:val="sv-SE"/>
        </w:rPr>
        <w:t>总结课文内容，并开火车朗读课文。</w:t>
      </w:r>
    </w:p>
    <w:p w:rsidR="00E22099" w:rsidRDefault="00CF2011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3、</w:t>
      </w:r>
      <w:r w:rsidR="00E22099">
        <w:rPr>
          <w:rFonts w:ascii="宋体" w:hAnsi="宋体" w:hint="eastAsia"/>
          <w:sz w:val="24"/>
          <w:szCs w:val="24"/>
          <w:lang w:val="sv-SE"/>
        </w:rPr>
        <w:t>布置作业。</w:t>
      </w:r>
    </w:p>
    <w:p w:rsidR="008C28F3" w:rsidRDefault="00B119DC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4</w:t>
      </w:r>
      <w:r w:rsidR="00E22099">
        <w:rPr>
          <w:rFonts w:ascii="宋体" w:hAnsi="宋体" w:hint="eastAsia"/>
          <w:sz w:val="24"/>
          <w:szCs w:val="24"/>
          <w:lang w:val="sv-SE"/>
        </w:rPr>
        <w:t>、</w:t>
      </w:r>
      <w:r>
        <w:rPr>
          <w:rFonts w:ascii="宋体" w:hAnsi="宋体" w:hint="eastAsia"/>
          <w:sz w:val="24"/>
          <w:szCs w:val="24"/>
          <w:lang w:val="sv-SE"/>
        </w:rPr>
        <w:t>课本31页儿歌《上课歌》朗读。</w:t>
      </w:r>
    </w:p>
    <w:p w:rsidR="00E22099" w:rsidRPr="00E22099" w:rsidRDefault="00B119DC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5</w:t>
      </w:r>
      <w:r w:rsidR="00E22099">
        <w:rPr>
          <w:rFonts w:ascii="宋体" w:hAnsi="宋体" w:hint="eastAsia"/>
          <w:sz w:val="24"/>
          <w:szCs w:val="24"/>
          <w:lang w:val="sv-SE"/>
        </w:rPr>
        <w:t>、</w:t>
      </w:r>
      <w:r>
        <w:rPr>
          <w:rFonts w:ascii="宋体" w:hAnsi="宋体" w:hint="eastAsia"/>
          <w:sz w:val="24"/>
          <w:szCs w:val="24"/>
          <w:lang w:val="sv-SE"/>
        </w:rPr>
        <w:t>课堂拓展，</w:t>
      </w:r>
      <w:r>
        <w:rPr>
          <w:rFonts w:ascii="宋体" w:hAnsi="宋体"/>
          <w:sz w:val="24"/>
          <w:szCs w:val="24"/>
          <w:lang w:val="sv-SE"/>
        </w:rPr>
        <w:t>PPT</w:t>
      </w:r>
      <w:proofErr w:type="gramStart"/>
      <w:r>
        <w:rPr>
          <w:rFonts w:ascii="宋体" w:hAnsi="宋体" w:hint="eastAsia"/>
          <w:sz w:val="24"/>
          <w:szCs w:val="24"/>
          <w:lang w:val="sv-SE"/>
        </w:rPr>
        <w:t>绘本阅读</w:t>
      </w:r>
      <w:proofErr w:type="gramEnd"/>
      <w:r>
        <w:rPr>
          <w:rFonts w:ascii="宋体" w:hAnsi="宋体" w:hint="eastAsia"/>
          <w:sz w:val="24"/>
          <w:szCs w:val="24"/>
          <w:lang w:val="sv-SE"/>
        </w:rPr>
        <w:t>《老师，我为什么要上学》</w:t>
      </w:r>
    </w:p>
    <w:p w:rsidR="008C28F3" w:rsidRPr="00B119DC" w:rsidRDefault="008C28F3" w:rsidP="009B7FEA">
      <w:pPr>
        <w:rPr>
          <w:rFonts w:ascii="宋体" w:hAnsi="宋体"/>
          <w:b/>
          <w:sz w:val="24"/>
          <w:szCs w:val="24"/>
          <w:lang w:val="sv-SE"/>
        </w:rPr>
      </w:pPr>
    </w:p>
    <w:p w:rsidR="00D87D08" w:rsidRPr="001B78D9" w:rsidRDefault="009B7FEA" w:rsidP="00D87D08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87D08" w:rsidRDefault="00D87D08" w:rsidP="00D87D08">
      <w:pPr>
        <w:numPr>
          <w:ilvl w:val="0"/>
          <w:numId w:val="9"/>
        </w:numPr>
        <w:suppressAutoHyphens w:val="0"/>
        <w:autoSpaceDE w:val="0"/>
        <w:autoSpaceDN w:val="0"/>
        <w:jc w:val="left"/>
      </w:pPr>
      <w:r>
        <w:rPr>
          <w:rFonts w:hint="eastAsia"/>
        </w:rPr>
        <w:t>完成双</w:t>
      </w:r>
      <w:proofErr w:type="gramStart"/>
      <w:r>
        <w:rPr>
          <w:rFonts w:hint="eastAsia"/>
        </w:rPr>
        <w:t>册练习册练习</w:t>
      </w:r>
      <w:proofErr w:type="gramEnd"/>
      <w:r>
        <w:rPr>
          <w:rFonts w:hint="eastAsia"/>
        </w:rPr>
        <w:t>一、二、三的作业。</w:t>
      </w:r>
    </w:p>
    <w:p w:rsidR="00D87D08" w:rsidRDefault="00D87D08" w:rsidP="00D87D08">
      <w:pPr>
        <w:numPr>
          <w:ilvl w:val="0"/>
          <w:numId w:val="9"/>
        </w:numPr>
        <w:suppressAutoHyphens w:val="0"/>
        <w:autoSpaceDE w:val="0"/>
        <w:autoSpaceDN w:val="0"/>
        <w:jc w:val="left"/>
      </w:pPr>
      <w:proofErr w:type="gramStart"/>
      <w:r>
        <w:rPr>
          <w:rFonts w:hint="eastAsia"/>
        </w:rPr>
        <w:t>微信阅读</w:t>
      </w:r>
      <w:proofErr w:type="gramEnd"/>
      <w:r>
        <w:rPr>
          <w:rFonts w:hint="eastAsia"/>
        </w:rPr>
        <w:t>第六课课文“上学”和课后儿歌“上课歌”发给</w:t>
      </w:r>
      <w:r w:rsidR="001B78D9">
        <w:rPr>
          <w:rFonts w:hint="eastAsia"/>
        </w:rPr>
        <w:t>贾老师</w:t>
      </w:r>
      <w:r>
        <w:rPr>
          <w:rFonts w:hint="eastAsia"/>
        </w:rPr>
        <w:t>听。</w:t>
      </w:r>
    </w:p>
    <w:p w:rsidR="00D636AC" w:rsidRPr="00D87D08" w:rsidRDefault="00D636AC" w:rsidP="00452657">
      <w:pPr>
        <w:jc w:val="left"/>
        <w:rPr>
          <w:rFonts w:ascii="宋体" w:hAnsi="宋体"/>
          <w:sz w:val="24"/>
          <w:szCs w:val="24"/>
        </w:rPr>
      </w:pPr>
    </w:p>
    <w:p w:rsidR="00452657" w:rsidRPr="00452657" w:rsidRDefault="00452657" w:rsidP="00452657">
      <w:pPr>
        <w:jc w:val="left"/>
        <w:rPr>
          <w:rFonts w:ascii="宋体" w:hAnsi="宋体"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B6366E" w:rsidRDefault="00B6366E" w:rsidP="008D18D5">
      <w:pPr>
        <w:ind w:left="360"/>
        <w:jc w:val="left"/>
        <w:rPr>
          <w:rFonts w:ascii="宋体" w:hAnsi="宋体" w:hint="eastAsia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lastRenderedPageBreak/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杨</w:t>
            </w:r>
            <w:proofErr w:type="gramStart"/>
            <w:r>
              <w:rPr>
                <w:rFonts w:hint="eastAsia"/>
              </w:rPr>
              <w:t>浄</w:t>
            </w:r>
            <w:proofErr w:type="gramEnd"/>
            <w:r>
              <w:rPr>
                <w:rFonts w:hint="eastAsia"/>
              </w:rPr>
              <w:t>慈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proofErr w:type="gramStart"/>
            <w:r>
              <w:rPr>
                <w:rFonts w:hint="eastAsia"/>
              </w:rPr>
              <w:t>张子琪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斯波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proofErr w:type="gramStart"/>
            <w:r>
              <w:rPr>
                <w:rFonts w:hint="eastAsia"/>
              </w:rPr>
              <w:t>徐资博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朱宓圣佳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Isabella</w:t>
            </w:r>
            <w:r>
              <w:t xml:space="preserve"> Z</w:t>
            </w:r>
            <w:r>
              <w:rPr>
                <w:rFonts w:hint="eastAsia"/>
              </w:rPr>
              <w:t>han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张家越</w:t>
            </w:r>
          </w:p>
        </w:tc>
        <w:tc>
          <w:tcPr>
            <w:tcW w:w="3175" w:type="dxa"/>
            <w:shd w:val="clear" w:color="auto" w:fill="auto"/>
          </w:tcPr>
          <w:p w:rsidR="009C3203" w:rsidRDefault="00F908A9" w:rsidP="009C3203">
            <w:pPr>
              <w:jc w:val="center"/>
            </w:pPr>
            <w:r>
              <w:rPr>
                <w:rFonts w:hint="eastAsia"/>
              </w:rPr>
              <w:t>是（晚到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分钟）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proofErr w:type="gramStart"/>
            <w:r>
              <w:rPr>
                <w:rFonts w:hint="eastAsia"/>
              </w:rPr>
              <w:t>王贝儿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沈</w:t>
            </w:r>
            <w:proofErr w:type="gramStart"/>
            <w:r>
              <w:rPr>
                <w:rFonts w:hint="eastAsia"/>
              </w:rPr>
              <w:t>澔</w:t>
            </w:r>
            <w:proofErr w:type="gramEnd"/>
            <w:r>
              <w:rPr>
                <w:rFonts w:hint="eastAsia"/>
              </w:rPr>
              <w:t>钏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proofErr w:type="gramStart"/>
            <w:r>
              <w:rPr>
                <w:rFonts w:hint="eastAsia"/>
              </w:rPr>
              <w:t>徐豪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934F3" w:rsidP="009C3203">
            <w:pPr>
              <w:jc w:val="center"/>
            </w:pPr>
            <w:r>
              <w:rPr>
                <w:rFonts w:hint="eastAsia"/>
              </w:rPr>
              <w:t>王芯蕊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934F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934F3" w:rsidRDefault="009934F3" w:rsidP="009934F3">
            <w:pPr>
              <w:jc w:val="center"/>
            </w:pPr>
            <w:proofErr w:type="gramStart"/>
            <w:r>
              <w:rPr>
                <w:rFonts w:hint="eastAsia"/>
              </w:rPr>
              <w:t>陈好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934F3" w:rsidRDefault="009934F3" w:rsidP="009934F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934F3" w:rsidTr="009934F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934F3" w:rsidRDefault="009934F3" w:rsidP="00613015">
            <w:pPr>
              <w:jc w:val="center"/>
            </w:pPr>
            <w:r>
              <w:rPr>
                <w:rFonts w:hint="eastAsia"/>
              </w:rPr>
              <w:t>朱嘉豪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934F3" w:rsidRDefault="009934F3" w:rsidP="0061301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934F3" w:rsidTr="009934F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934F3" w:rsidRDefault="009934F3" w:rsidP="00613015">
            <w:pPr>
              <w:jc w:val="center"/>
            </w:pPr>
            <w:r>
              <w:rPr>
                <w:rFonts w:hint="eastAsia"/>
              </w:rPr>
              <w:t>王嘉佳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934F3" w:rsidRDefault="009934F3" w:rsidP="0061301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934F3" w:rsidTr="009934F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934F3" w:rsidRDefault="009934F3" w:rsidP="00613015">
            <w:pPr>
              <w:jc w:val="center"/>
            </w:pPr>
            <w:proofErr w:type="gramStart"/>
            <w:r>
              <w:rPr>
                <w:rFonts w:hint="eastAsia"/>
              </w:rPr>
              <w:t>王嘉润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9934F3" w:rsidRDefault="009934F3" w:rsidP="00613015">
            <w:pPr>
              <w:jc w:val="center"/>
            </w:pPr>
            <w:bookmarkStart w:id="0" w:name="_GoBack"/>
            <w:bookmarkEnd w:id="0"/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sectPr w:rsidR="00607151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62" w:rsidRDefault="00671C62">
      <w:r>
        <w:separator/>
      </w:r>
    </w:p>
  </w:endnote>
  <w:endnote w:type="continuationSeparator" w:id="0">
    <w:p w:rsidR="00671C62" w:rsidRDefault="006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62" w:rsidRDefault="00671C62">
      <w:r>
        <w:separator/>
      </w:r>
    </w:p>
  </w:footnote>
  <w:footnote w:type="continuationSeparator" w:id="0">
    <w:p w:rsidR="00671C62" w:rsidRDefault="0067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B9173D" w:rsidRDefault="00B91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094D06"/>
    <w:multiLevelType w:val="singleLevel"/>
    <w:tmpl w:val="C7094D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6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150D8"/>
    <w:rsid w:val="00071C31"/>
    <w:rsid w:val="0007210D"/>
    <w:rsid w:val="000F37A9"/>
    <w:rsid w:val="00101060"/>
    <w:rsid w:val="00156B50"/>
    <w:rsid w:val="00173B80"/>
    <w:rsid w:val="001B78D9"/>
    <w:rsid w:val="001D3408"/>
    <w:rsid w:val="001D5D84"/>
    <w:rsid w:val="001E2256"/>
    <w:rsid w:val="00271D4C"/>
    <w:rsid w:val="00316E0B"/>
    <w:rsid w:val="003876EB"/>
    <w:rsid w:val="00393EB6"/>
    <w:rsid w:val="00394011"/>
    <w:rsid w:val="003E6C41"/>
    <w:rsid w:val="003F207D"/>
    <w:rsid w:val="00400821"/>
    <w:rsid w:val="0044762C"/>
    <w:rsid w:val="00452657"/>
    <w:rsid w:val="004600EA"/>
    <w:rsid w:val="004710E7"/>
    <w:rsid w:val="004834E7"/>
    <w:rsid w:val="00486D0D"/>
    <w:rsid w:val="004F29B7"/>
    <w:rsid w:val="005466E3"/>
    <w:rsid w:val="00573AEE"/>
    <w:rsid w:val="005C2FBC"/>
    <w:rsid w:val="00607151"/>
    <w:rsid w:val="0063762A"/>
    <w:rsid w:val="00640EF8"/>
    <w:rsid w:val="00671C62"/>
    <w:rsid w:val="00682853"/>
    <w:rsid w:val="006C0676"/>
    <w:rsid w:val="006E6C91"/>
    <w:rsid w:val="00703CCB"/>
    <w:rsid w:val="007267F8"/>
    <w:rsid w:val="00746D2B"/>
    <w:rsid w:val="00763542"/>
    <w:rsid w:val="00775FF5"/>
    <w:rsid w:val="007C201D"/>
    <w:rsid w:val="007D4324"/>
    <w:rsid w:val="007D7DB0"/>
    <w:rsid w:val="007F44FC"/>
    <w:rsid w:val="00887C86"/>
    <w:rsid w:val="00890666"/>
    <w:rsid w:val="008C12CD"/>
    <w:rsid w:val="008C28F3"/>
    <w:rsid w:val="008C7FC4"/>
    <w:rsid w:val="008D18D5"/>
    <w:rsid w:val="008D4C28"/>
    <w:rsid w:val="00920036"/>
    <w:rsid w:val="00982DFE"/>
    <w:rsid w:val="009934F3"/>
    <w:rsid w:val="009B7FEA"/>
    <w:rsid w:val="009C3203"/>
    <w:rsid w:val="00A11632"/>
    <w:rsid w:val="00A14CA3"/>
    <w:rsid w:val="00AF37F6"/>
    <w:rsid w:val="00AF5EA4"/>
    <w:rsid w:val="00AF630B"/>
    <w:rsid w:val="00B06B9A"/>
    <w:rsid w:val="00B119DC"/>
    <w:rsid w:val="00B6366E"/>
    <w:rsid w:val="00B826C3"/>
    <w:rsid w:val="00B9173D"/>
    <w:rsid w:val="00BC7E82"/>
    <w:rsid w:val="00C42D89"/>
    <w:rsid w:val="00C776FC"/>
    <w:rsid w:val="00CA2A2F"/>
    <w:rsid w:val="00CD63A4"/>
    <w:rsid w:val="00CF1845"/>
    <w:rsid w:val="00CF2011"/>
    <w:rsid w:val="00CF3A63"/>
    <w:rsid w:val="00D073EF"/>
    <w:rsid w:val="00D26E1D"/>
    <w:rsid w:val="00D636AC"/>
    <w:rsid w:val="00D87D08"/>
    <w:rsid w:val="00DD2417"/>
    <w:rsid w:val="00E22099"/>
    <w:rsid w:val="00E51AE1"/>
    <w:rsid w:val="00E53792"/>
    <w:rsid w:val="00EA1B7D"/>
    <w:rsid w:val="00EC5ACA"/>
    <w:rsid w:val="00ED2046"/>
    <w:rsid w:val="00EE3F8D"/>
    <w:rsid w:val="00F14782"/>
    <w:rsid w:val="00F443A9"/>
    <w:rsid w:val="00F87487"/>
    <w:rsid w:val="00F908A9"/>
    <w:rsid w:val="00FA6BDD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CDC1F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stycke">
    <w:name w:val="List Paragraph"/>
    <w:basedOn w:val="Normal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Ching Cloris</cp:lastModifiedBy>
  <cp:revision>5</cp:revision>
  <cp:lastPrinted>1899-12-31T23:00:00Z</cp:lastPrinted>
  <dcterms:created xsi:type="dcterms:W3CDTF">2018-10-14T19:06:00Z</dcterms:created>
  <dcterms:modified xsi:type="dcterms:W3CDTF">2018-10-14T19:31:00Z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