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85DAF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885DAF" w:rsidRDefault="00885DAF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885DAF" w:rsidRPr="00CF5C84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885DAF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885DAF" w:rsidRPr="003243BE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885DAF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885DAF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885DAF" w:rsidRPr="003243BE" w:rsidRDefault="00885DAF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885DAF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885DAF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885DAF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885DAF" w:rsidRDefault="00885DAF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885DAF" w:rsidRDefault="00885DA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885DAF" w:rsidRDefault="00885D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77777777" w:rsidR="00885DAF" w:rsidRPr="00D92E65" w:rsidRDefault="00885DAF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17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885DAF" w:rsidRDefault="00885D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85DAF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885DAF" w:rsidRDefault="00885DA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885DAF" w:rsidRPr="00CF5C84" w:rsidRDefault="00885DAF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885DAF" w:rsidRDefault="00885DA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885DAF" w:rsidRPr="003243BE" w:rsidRDefault="00885DAF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885DAF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885DAF" w:rsidRDefault="00885DA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885DAF" w:rsidRPr="003243BE" w:rsidRDefault="00885DAF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885DAF" w:rsidRDefault="00885DA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885DAF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885DAF" w:rsidRDefault="00885DAF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885DAF" w:rsidRDefault="00885DAF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885DAF" w:rsidRDefault="00885DA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885DAF" w:rsidRDefault="00885D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77777777" w:rsidR="00885DAF" w:rsidRPr="00D92E65" w:rsidRDefault="00885DAF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>
                              <w:rPr>
                                <w:lang w:val="sv-SE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885DAF" w:rsidRDefault="00885DAF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44DE0463" w14:textId="77777777" w:rsidR="00374F12" w:rsidRDefault="00D43C15" w:rsidP="008B0014">
      <w:pPr>
        <w:spacing w:line="360" w:lineRule="auto"/>
        <w:rPr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E5246C">
        <w:rPr>
          <w:rFonts w:hint="eastAsia"/>
          <w:sz w:val="28"/>
          <w:szCs w:val="28"/>
        </w:rPr>
        <w:t>《</w:t>
      </w:r>
      <w:r w:rsidR="008B0014">
        <w:rPr>
          <w:rFonts w:hint="eastAsia"/>
          <w:sz w:val="28"/>
          <w:szCs w:val="28"/>
        </w:rPr>
        <w:t>都江堰》</w:t>
      </w:r>
      <w:r w:rsidR="00934D09">
        <w:rPr>
          <w:rFonts w:hint="eastAsia"/>
          <w:sz w:val="28"/>
          <w:szCs w:val="28"/>
        </w:rPr>
        <w:t>了解都江堰的历史年代、构造特点和巨大作用</w:t>
      </w:r>
    </w:p>
    <w:p w14:paraId="145B3245" w14:textId="77777777" w:rsidR="008B0014" w:rsidRPr="008B0014" w:rsidRDefault="008B0014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(2</w:t>
      </w:r>
      <w:r>
        <w:rPr>
          <w:rFonts w:ascii="宋体" w:eastAsia="宋体" w:hAnsi="宋体" w:cs="宋体" w:hint="eastAsia"/>
          <w:sz w:val="28"/>
          <w:szCs w:val="28"/>
        </w:rPr>
        <w:t>)熟读课文 理解字词</w:t>
      </w:r>
    </w:p>
    <w:p w14:paraId="09A42E8D" w14:textId="77777777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  <w:r w:rsidR="008B0014">
        <w:rPr>
          <w:rFonts w:ascii="SimSun" w:hAnsi="SimSun" w:hint="eastAsia"/>
          <w:sz w:val="32"/>
          <w:szCs w:val="32"/>
          <w:lang w:val="sv-SE"/>
        </w:rPr>
        <w:t>都江堰是生态水利丰碑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77777777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1A26CA2C" w14:textId="77777777" w:rsidR="008B0014" w:rsidRDefault="00BC1796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视频</w:t>
      </w:r>
      <w:hyperlink r:id="rId8" w:history="1">
        <w:r w:rsidR="008B0014" w:rsidRPr="00AD1941">
          <w:rPr>
            <w:rStyle w:val="Hyperlink"/>
            <w:rFonts w:ascii="SimSun" w:hAnsi="SimSun"/>
            <w:sz w:val="32"/>
            <w:szCs w:val="32"/>
            <w:lang w:val="sv-SE"/>
          </w:rPr>
          <w:t>https://www.youtube.com/watch?v=NVLA6JeCTx8</w:t>
        </w:r>
      </w:hyperlink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4F568AEC" w14:textId="77777777" w:rsidR="00876562" w:rsidRPr="002B6A7F" w:rsidRDefault="008B0014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大声朗读字词</w:t>
      </w:r>
    </w:p>
    <w:p w14:paraId="461C5EAB" w14:textId="77777777" w:rsidR="005D23FB" w:rsidRPr="002B6A7F" w:rsidRDefault="008B0014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潘盈盈</w:t>
      </w:r>
      <w:r w:rsidR="005E1558">
        <w:rPr>
          <w:rFonts w:ascii="SimSun" w:hAnsi="SimSun" w:hint="eastAsia"/>
          <w:sz w:val="32"/>
          <w:szCs w:val="32"/>
          <w:lang w:val="sv-SE"/>
        </w:rPr>
        <w:t>、娇莉</w:t>
      </w:r>
      <w:r w:rsidR="00EB67F6">
        <w:rPr>
          <w:rFonts w:ascii="SimSun" w:hAnsi="SimSun" w:hint="eastAsia"/>
          <w:sz w:val="32"/>
          <w:szCs w:val="32"/>
          <w:lang w:val="sv-SE"/>
        </w:rPr>
        <w:t>同学讲解名字。</w:t>
      </w:r>
    </w:p>
    <w:p w14:paraId="4968A548" w14:textId="77777777" w:rsidR="00FC7F95" w:rsidRDefault="00FC7F95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解释“堤、坝、堰”的区别，对照三峡大坝等阐述。</w:t>
      </w:r>
    </w:p>
    <w:p w14:paraId="4E9988DB" w14:textId="77777777" w:rsidR="005D23FB" w:rsidRPr="002B6A7F" w:rsidRDefault="00685B81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讲解</w:t>
      </w:r>
      <w:r w:rsidR="005E1558">
        <w:rPr>
          <w:rFonts w:ascii="SimSun" w:hAnsi="SimSun" w:hint="eastAsia"/>
          <w:sz w:val="32"/>
          <w:szCs w:val="32"/>
          <w:lang w:val="sv-SE"/>
        </w:rPr>
        <w:t>课文1-4段</w:t>
      </w:r>
    </w:p>
    <w:p w14:paraId="73242142" w14:textId="77777777" w:rsidR="00DC3559" w:rsidRPr="003243BE" w:rsidRDefault="00DC3559" w:rsidP="00F84046">
      <w:pPr>
        <w:ind w:left="360"/>
        <w:rPr>
          <w:rFonts w:ascii="SimSun" w:hAnsi="SimSun"/>
          <w:sz w:val="32"/>
          <w:szCs w:val="32"/>
          <w:lang w:val="sv-SE"/>
        </w:rPr>
      </w:pP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6C4421F9" w14:textId="77777777" w:rsidR="00DC3559" w:rsidRDefault="005E1558" w:rsidP="00B066A8">
      <w:pPr>
        <w:numPr>
          <w:ilvl w:val="0"/>
          <w:numId w:val="27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宝瓶口、鱼嘴、飞沙堰的介绍</w:t>
      </w:r>
    </w:p>
    <w:p w14:paraId="0CD83C21" w14:textId="77777777" w:rsidR="00F04EFD" w:rsidRPr="00685B81" w:rsidRDefault="005E1558" w:rsidP="00685B81">
      <w:pPr>
        <w:numPr>
          <w:ilvl w:val="0"/>
          <w:numId w:val="27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详细讲解都江堰作为无坝引水灌溉的原理和世界奇观。</w:t>
      </w:r>
    </w:p>
    <w:p w14:paraId="5E877C67" w14:textId="77777777" w:rsidR="00890666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0EBC6106" w14:textId="77777777" w:rsidR="00F84046" w:rsidRPr="003243BE" w:rsidRDefault="00F84046">
      <w:pPr>
        <w:rPr>
          <w:rFonts w:ascii="SimSun" w:hAnsi="SimSun"/>
          <w:b/>
          <w:sz w:val="32"/>
          <w:szCs w:val="32"/>
          <w:lang w:val="sv-SE"/>
        </w:rPr>
      </w:pPr>
    </w:p>
    <w:p w14:paraId="6BE2E258" w14:textId="77777777" w:rsidR="005E1558" w:rsidRPr="003311DF" w:rsidRDefault="00527A33" w:rsidP="003311DF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1、</w:t>
      </w:r>
      <w:r w:rsidR="003311DF">
        <w:rPr>
          <w:rFonts w:ascii="SimSun" w:hAnsi="SimSun" w:hint="eastAsia"/>
          <w:sz w:val="32"/>
          <w:szCs w:val="32"/>
          <w:lang w:val="sv-SE"/>
        </w:rPr>
        <w:t>详细讲解都江堰作为无坝引水灌溉的原理和世界奇观。</w:t>
      </w:r>
    </w:p>
    <w:p w14:paraId="7A122886" w14:textId="77777777" w:rsidR="00685B81" w:rsidRPr="005E1558" w:rsidRDefault="00685B81" w:rsidP="005E1558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2、</w:t>
      </w:r>
      <w:r w:rsidR="005E1558">
        <w:rPr>
          <w:rFonts w:ascii="SimSun" w:hAnsi="SimSun" w:hint="eastAsia"/>
          <w:sz w:val="32"/>
          <w:szCs w:val="32"/>
          <w:lang w:val="sv-SE"/>
        </w:rPr>
        <w:t>课后练习题</w:t>
      </w:r>
    </w:p>
    <w:p w14:paraId="25A9A5E0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  <w:bookmarkStart w:id="1" w:name="_GoBack1"/>
      <w:bookmarkEnd w:id="1"/>
    </w:p>
    <w:p w14:paraId="784D4C53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77777777" w:rsidR="00F04EFD" w:rsidRDefault="001B6329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color w:val="FF0000"/>
          <w:kern w:val="0"/>
          <w:sz w:val="32"/>
          <w:szCs w:val="32"/>
        </w:rPr>
        <w:t>2</w:t>
      </w:r>
      <w:r w:rsidR="00F04EFD" w:rsidRPr="003243BE">
        <w:rPr>
          <w:rFonts w:ascii="SimSun" w:hAnsi="SimSun" w:cs="SimSun" w:hint="eastAsia"/>
          <w:b/>
          <w:color w:val="FF0000"/>
          <w:kern w:val="0"/>
          <w:sz w:val="32"/>
          <w:szCs w:val="32"/>
        </w:rPr>
        <w:t>月</w:t>
      </w:r>
      <w:r w:rsidR="003311DF">
        <w:rPr>
          <w:rFonts w:ascii="SimSun" w:hAnsi="SimSun" w:cs="SimSun" w:hint="eastAsia"/>
          <w:b/>
          <w:color w:val="FF0000"/>
          <w:kern w:val="0"/>
          <w:sz w:val="32"/>
          <w:szCs w:val="32"/>
        </w:rPr>
        <w:t>17</w:t>
      </w:r>
      <w:r w:rsidR="00F04EFD" w:rsidRPr="003243BE">
        <w:rPr>
          <w:rFonts w:ascii="SimSun" w:hAnsi="SimSun" w:cs="SimSun" w:hint="eastAsia"/>
          <w:b/>
          <w:color w:val="FF0000"/>
          <w:kern w:val="0"/>
          <w:sz w:val="32"/>
          <w:szCs w:val="32"/>
        </w:rPr>
        <w:t>日作业</w:t>
      </w:r>
      <w:r w:rsidR="00F04EFD" w:rsidRPr="003243BE">
        <w:rPr>
          <w:rFonts w:ascii="SimSun" w:hAnsi="SimSun" w:cs="SimSun" w:hint="eastAsia"/>
          <w:b/>
          <w:kern w:val="0"/>
          <w:sz w:val="32"/>
          <w:szCs w:val="32"/>
        </w:rPr>
        <w:t>：</w:t>
      </w:r>
    </w:p>
    <w:p w14:paraId="755FDE62" w14:textId="77777777" w:rsidR="001B6329" w:rsidRDefault="003311DF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练习册（单</w:t>
      </w:r>
      <w:r w:rsidR="001B6329">
        <w:rPr>
          <w:rFonts w:ascii="SimSun" w:hAnsi="SimSun" w:cs="SimSun" w:hint="eastAsia"/>
          <w:b/>
          <w:kern w:val="0"/>
          <w:sz w:val="32"/>
          <w:szCs w:val="32"/>
        </w:rPr>
        <w:t>课）</w:t>
      </w:r>
      <w:r>
        <w:rPr>
          <w:rFonts w:ascii="SimSun" w:hAnsi="SimSun" w:cs="SimSun" w:hint="eastAsia"/>
          <w:b/>
          <w:kern w:val="0"/>
          <w:sz w:val="32"/>
          <w:szCs w:val="32"/>
        </w:rPr>
        <w:t>第11课 第22页</w:t>
      </w:r>
    </w:p>
    <w:p w14:paraId="79E3556D" w14:textId="77777777" w:rsidR="003311DF" w:rsidRDefault="003311DF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一、写生词 （2月24号听写）</w:t>
      </w:r>
    </w:p>
    <w:p w14:paraId="2151324E" w14:textId="77777777" w:rsidR="003311DF" w:rsidRDefault="003311DF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二、组词</w:t>
      </w:r>
    </w:p>
    <w:p w14:paraId="4303AFFB" w14:textId="77777777" w:rsidR="003311DF" w:rsidRDefault="003311DF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三、选字组词</w:t>
      </w:r>
    </w:p>
    <w:p w14:paraId="7F82FB42" w14:textId="77777777" w:rsidR="003311DF" w:rsidRPr="003243BE" w:rsidRDefault="003311DF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四、写出反义词</w:t>
      </w:r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1A3849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59042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吴佳霖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00126D" w14:textId="77777777" w:rsidR="000A1273" w:rsidRPr="009C3409" w:rsidRDefault="009C3409" w:rsidP="000A1273">
            <w:pPr>
              <w:jc w:val="center"/>
              <w:rPr>
                <w:color w:val="FF0000"/>
                <w:sz w:val="32"/>
                <w:szCs w:val="32"/>
              </w:rPr>
            </w:pPr>
            <w:r w:rsidRPr="009C3409">
              <w:rPr>
                <w:rFonts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CF881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77777777" w:rsidR="000A1273" w:rsidRPr="009C3409" w:rsidRDefault="009C3409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77777777" w:rsidR="00DE142C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885DAF" w:rsidRDefault="00885DAF">
      <w:r>
        <w:separator/>
      </w:r>
    </w:p>
  </w:endnote>
  <w:endnote w:type="continuationSeparator" w:id="0">
    <w:p w14:paraId="4BD99172" w14:textId="77777777" w:rsidR="00885DAF" w:rsidRDefault="0088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885DAF" w:rsidRDefault="00885DAF">
      <w:r>
        <w:separator/>
      </w:r>
    </w:p>
  </w:footnote>
  <w:footnote w:type="continuationSeparator" w:id="0">
    <w:p w14:paraId="208D7E71" w14:textId="77777777" w:rsidR="00885DAF" w:rsidRDefault="00885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885DAF" w:rsidRDefault="003311DF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5DAF">
      <w:rPr>
        <w:sz w:val="44"/>
      </w:rPr>
      <w:t>瑞青中文学校信签</w:t>
    </w:r>
  </w:p>
  <w:p w14:paraId="746FAAFE" w14:textId="77777777" w:rsidR="00885DAF" w:rsidRDefault="00885D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3C8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8"/>
  </w:num>
  <w:num w:numId="6">
    <w:abstractNumId w:val="3"/>
  </w:num>
  <w:num w:numId="7">
    <w:abstractNumId w:val="12"/>
  </w:num>
  <w:num w:numId="8">
    <w:abstractNumId w:val="30"/>
  </w:num>
  <w:num w:numId="9">
    <w:abstractNumId w:val="19"/>
  </w:num>
  <w:num w:numId="10">
    <w:abstractNumId w:val="4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6"/>
  </w:num>
  <w:num w:numId="16">
    <w:abstractNumId w:val="10"/>
  </w:num>
  <w:num w:numId="17">
    <w:abstractNumId w:val="29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21"/>
  </w:num>
  <w:num w:numId="25">
    <w:abstractNumId w:val="5"/>
  </w:num>
  <w:num w:numId="26">
    <w:abstractNumId w:val="6"/>
  </w:num>
  <w:num w:numId="27">
    <w:abstractNumId w:val="31"/>
  </w:num>
  <w:num w:numId="28">
    <w:abstractNumId w:val="24"/>
  </w:num>
  <w:num w:numId="29">
    <w:abstractNumId w:val="25"/>
  </w:num>
  <w:num w:numId="30">
    <w:abstractNumId w:val="0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6746"/>
    <w:rsid w:val="0029532E"/>
    <w:rsid w:val="002B69A6"/>
    <w:rsid w:val="002B6A7F"/>
    <w:rsid w:val="002E3A91"/>
    <w:rsid w:val="002F1017"/>
    <w:rsid w:val="002F3637"/>
    <w:rsid w:val="003243BE"/>
    <w:rsid w:val="003276CF"/>
    <w:rsid w:val="003311DF"/>
    <w:rsid w:val="00337AD2"/>
    <w:rsid w:val="00355DE4"/>
    <w:rsid w:val="00374F12"/>
    <w:rsid w:val="003D08A1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6CE5"/>
    <w:rsid w:val="004A3BF6"/>
    <w:rsid w:val="004B1BF5"/>
    <w:rsid w:val="004E0CCE"/>
    <w:rsid w:val="004F0899"/>
    <w:rsid w:val="004F29B7"/>
    <w:rsid w:val="004F5D26"/>
    <w:rsid w:val="00527A33"/>
    <w:rsid w:val="00551F2C"/>
    <w:rsid w:val="0057768A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326A4"/>
    <w:rsid w:val="00634426"/>
    <w:rsid w:val="0064764E"/>
    <w:rsid w:val="006517A0"/>
    <w:rsid w:val="00672231"/>
    <w:rsid w:val="00672553"/>
    <w:rsid w:val="00672D5E"/>
    <w:rsid w:val="00685B81"/>
    <w:rsid w:val="006B4265"/>
    <w:rsid w:val="006C3E7F"/>
    <w:rsid w:val="00700547"/>
    <w:rsid w:val="00704708"/>
    <w:rsid w:val="0070706F"/>
    <w:rsid w:val="00730A37"/>
    <w:rsid w:val="00737C3F"/>
    <w:rsid w:val="00746E62"/>
    <w:rsid w:val="00750320"/>
    <w:rsid w:val="007546CD"/>
    <w:rsid w:val="00761AA9"/>
    <w:rsid w:val="007659C7"/>
    <w:rsid w:val="007A5BF8"/>
    <w:rsid w:val="007D22F3"/>
    <w:rsid w:val="007E59F1"/>
    <w:rsid w:val="008109F1"/>
    <w:rsid w:val="00873600"/>
    <w:rsid w:val="0087625B"/>
    <w:rsid w:val="00876562"/>
    <w:rsid w:val="00885DAF"/>
    <w:rsid w:val="00890666"/>
    <w:rsid w:val="0089331A"/>
    <w:rsid w:val="008B0014"/>
    <w:rsid w:val="008B24A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40D7E"/>
    <w:rsid w:val="0094476C"/>
    <w:rsid w:val="00961EA1"/>
    <w:rsid w:val="00984D92"/>
    <w:rsid w:val="00986D44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26580"/>
    <w:rsid w:val="00C34DF5"/>
    <w:rsid w:val="00C40D48"/>
    <w:rsid w:val="00C529B4"/>
    <w:rsid w:val="00C671AC"/>
    <w:rsid w:val="00C816EC"/>
    <w:rsid w:val="00CC1E7E"/>
    <w:rsid w:val="00CF3A63"/>
    <w:rsid w:val="00CF5C84"/>
    <w:rsid w:val="00CF7DBF"/>
    <w:rsid w:val="00D43C15"/>
    <w:rsid w:val="00D53553"/>
    <w:rsid w:val="00D67A8B"/>
    <w:rsid w:val="00D92E65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7A1E"/>
    <w:rsid w:val="00E83B14"/>
    <w:rsid w:val="00E865F5"/>
    <w:rsid w:val="00E907D2"/>
    <w:rsid w:val="00EB67F6"/>
    <w:rsid w:val="00F00157"/>
    <w:rsid w:val="00F04EFD"/>
    <w:rsid w:val="00F10825"/>
    <w:rsid w:val="00F45B92"/>
    <w:rsid w:val="00F731D9"/>
    <w:rsid w:val="00F758C6"/>
    <w:rsid w:val="00F831C3"/>
    <w:rsid w:val="00F84046"/>
    <w:rsid w:val="00F913FD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VLA6JeCTx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2</cp:revision>
  <dcterms:created xsi:type="dcterms:W3CDTF">2018-02-18T15:19:00Z</dcterms:created>
  <dcterms:modified xsi:type="dcterms:W3CDTF">2018-02-18T15:19:00Z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