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373DF4" w14:textId="135A2AFE" w:rsidR="00890666" w:rsidRDefault="0089283E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7043B" wp14:editId="1A711B9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18480" cy="1529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227D51" w14:paraId="77332538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D19895" w14:textId="77777777" w:rsidR="00227D51" w:rsidRDefault="00227D51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4D74CA4" w14:textId="77777777" w:rsidR="00227D51" w:rsidRDefault="00227D5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4187B" w14:textId="695A2A62" w:rsidR="00227D51" w:rsidRPr="00324B71" w:rsidRDefault="00227D51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17vt-x3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BE58D" w14:textId="77777777" w:rsidR="00227D51" w:rsidRDefault="00227D5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6B214E9" w14:textId="77777777" w:rsidR="00227D51" w:rsidRDefault="00227D5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D8FB72" w14:textId="2800722D" w:rsidR="00227D51" w:rsidRDefault="00227D5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A321</w:t>
                                  </w:r>
                                </w:p>
                              </w:tc>
                            </w:tr>
                            <w:tr w:rsidR="00227D51" w14:paraId="720A79D8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7C943" w14:textId="77777777" w:rsidR="00227D51" w:rsidRDefault="00227D5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160C2D2" w14:textId="20B3ACFF" w:rsidR="00227D51" w:rsidRDefault="00227D5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324B71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E9D99" w14:textId="04A1B4F0" w:rsidR="00227D51" w:rsidRDefault="00227D5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90DE56" w14:textId="77777777" w:rsidR="00227D51" w:rsidRDefault="00227D5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5AE80E8" w14:textId="77777777" w:rsidR="00227D51" w:rsidRDefault="00227D5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93FAD5" w14:textId="34290363" w:rsidR="00227D51" w:rsidRDefault="00227D5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0728492950</w:t>
                                  </w:r>
                                </w:p>
                              </w:tc>
                            </w:tr>
                            <w:tr w:rsidR="00227D51" w14:paraId="2E4498F5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6F143B7" w14:textId="77777777" w:rsidR="00227D51" w:rsidRDefault="00227D51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0BF7ADA" w14:textId="77777777" w:rsidR="00227D51" w:rsidRDefault="00227D5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CD8DFF4" w14:textId="06DB52D1" w:rsidR="00227D51" w:rsidRDefault="00227D5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joannamianmian@gmail.com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714568C" w14:textId="77777777" w:rsidR="00227D51" w:rsidRDefault="00227D5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24940ED" w14:textId="77777777" w:rsidR="00227D51" w:rsidRDefault="00227D5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F4CBEE8" w14:textId="0AB65E3C" w:rsidR="00227D51" w:rsidRDefault="00227D5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2017-09-16</w:t>
                                  </w:r>
                                </w:p>
                              </w:tc>
                            </w:tr>
                          </w:tbl>
                          <w:p w14:paraId="18ACBE35" w14:textId="77777777" w:rsidR="00227D51" w:rsidRDefault="00227D5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2.4pt;height:120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227D51" w14:paraId="77332538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D19895" w14:textId="77777777" w:rsidR="00227D51" w:rsidRDefault="00227D51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4D74CA4" w14:textId="77777777" w:rsidR="00227D51" w:rsidRDefault="00227D51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A4187B" w14:textId="695A2A62" w:rsidR="00227D51" w:rsidRPr="00324B71" w:rsidRDefault="00227D51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17vt-x3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C4BE58D" w14:textId="77777777" w:rsidR="00227D51" w:rsidRDefault="00227D5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6B214E9" w14:textId="77777777" w:rsidR="00227D51" w:rsidRDefault="00227D51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8D8FB72" w14:textId="2800722D" w:rsidR="00227D51" w:rsidRDefault="00227D51">
                            <w:pPr>
                              <w:pStyle w:val="NoSpacing1"/>
                              <w:jc w:val="left"/>
                            </w:pPr>
                            <w:r>
                              <w:t>A321</w:t>
                            </w:r>
                          </w:p>
                        </w:tc>
                      </w:tr>
                      <w:tr w:rsidR="00227D51" w14:paraId="720A79D8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27C943" w14:textId="77777777" w:rsidR="00227D51" w:rsidRDefault="00227D5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160C2D2" w14:textId="20B3ACFF" w:rsidR="00227D51" w:rsidRDefault="00227D51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324B7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81E9D99" w14:textId="04A1B4F0" w:rsidR="00227D51" w:rsidRDefault="00227D51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990DE56" w14:textId="77777777" w:rsidR="00227D51" w:rsidRDefault="00227D5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25AE80E8" w14:textId="77777777" w:rsidR="00227D51" w:rsidRDefault="00227D51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93FAD5" w14:textId="34290363" w:rsidR="00227D51" w:rsidRDefault="00227D51">
                            <w:pPr>
                              <w:pStyle w:val="NoSpacing1"/>
                              <w:jc w:val="left"/>
                            </w:pPr>
                            <w:r>
                              <w:t>0728492950</w:t>
                            </w:r>
                          </w:p>
                        </w:tc>
                      </w:tr>
                      <w:tr w:rsidR="00227D51" w14:paraId="2E4498F5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6F143B7" w14:textId="77777777" w:rsidR="00227D51" w:rsidRDefault="00227D51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0BF7ADA" w14:textId="77777777" w:rsidR="00227D51" w:rsidRDefault="00227D51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CD8DFF4" w14:textId="06DB52D1" w:rsidR="00227D51" w:rsidRDefault="00227D51">
                            <w:pPr>
                              <w:pStyle w:val="NoSpacing1"/>
                              <w:jc w:val="left"/>
                            </w:pPr>
                            <w:r>
                              <w:t>joannamianmian@gmail.com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714568C" w14:textId="77777777" w:rsidR="00227D51" w:rsidRDefault="00227D5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24940ED" w14:textId="77777777" w:rsidR="00227D51" w:rsidRDefault="00227D51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F4CBEE8" w14:textId="0AB65E3C" w:rsidR="00227D51" w:rsidRDefault="00227D51">
                            <w:pPr>
                              <w:pStyle w:val="NoSpacing1"/>
                              <w:jc w:val="left"/>
                            </w:pPr>
                            <w:r>
                              <w:t>2017-09-16</w:t>
                            </w:r>
                          </w:p>
                        </w:tc>
                      </w:tr>
                    </w:tbl>
                    <w:p w14:paraId="18ACBE35" w14:textId="77777777" w:rsidR="00227D51" w:rsidRDefault="00227D51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506E63" w14:textId="342DDB8A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F061A6">
        <w:rPr>
          <w:rFonts w:ascii="宋体" w:hAnsi="宋体" w:hint="eastAsia"/>
          <w:b/>
          <w:sz w:val="24"/>
          <w:szCs w:val="24"/>
          <w:lang w:val="sv-SE"/>
        </w:rPr>
        <w:t>学习第</w:t>
      </w:r>
      <w:r w:rsidR="00E86EC8">
        <w:rPr>
          <w:rFonts w:ascii="宋体" w:hAnsi="宋体" w:hint="eastAsia"/>
          <w:b/>
          <w:sz w:val="24"/>
          <w:szCs w:val="24"/>
          <w:lang w:val="sv-SE"/>
        </w:rPr>
        <w:t>9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课</w:t>
      </w:r>
      <w:r w:rsidR="008D00E1" w:rsidRPr="003619C5">
        <w:rPr>
          <w:rFonts w:ascii="宋体" w:hAnsi="宋体"/>
          <w:b/>
          <w:sz w:val="24"/>
          <w:szCs w:val="24"/>
          <w:lang w:val="sv-SE"/>
        </w:rPr>
        <w:t>《</w:t>
      </w:r>
      <w:r w:rsidR="00E86EC8">
        <w:rPr>
          <w:rFonts w:ascii="宋体" w:hAnsi="宋体" w:hint="eastAsia"/>
          <w:b/>
          <w:sz w:val="24"/>
          <w:szCs w:val="24"/>
          <w:lang w:val="sv-SE"/>
        </w:rPr>
        <w:t>鸭妈妈过马路</w:t>
      </w:r>
      <w:r w:rsidR="008D00E1" w:rsidRPr="003619C5">
        <w:rPr>
          <w:rFonts w:ascii="宋体" w:hAnsi="宋体" w:hint="eastAsia"/>
          <w:b/>
          <w:sz w:val="24"/>
          <w:szCs w:val="24"/>
          <w:lang w:val="sv-SE"/>
        </w:rPr>
        <w:t>》</w:t>
      </w:r>
    </w:p>
    <w:p w14:paraId="7904CFCF" w14:textId="7ECE383F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认识生词。会写生词。</w:t>
      </w:r>
    </w:p>
    <w:p w14:paraId="0415C8E4" w14:textId="54998C2A" w:rsidR="00324B71" w:rsidRPr="00AC2B7F" w:rsidRDefault="00324B71" w:rsidP="00AC2B7F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正确、流利朗读课文。</w:t>
      </w:r>
    </w:p>
    <w:p w14:paraId="717AA6F8" w14:textId="47C14DB1" w:rsidR="00F33D81" w:rsidRPr="00324B71" w:rsidRDefault="00766DDA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分清五官，且能描述武官的不同作用。</w:t>
      </w:r>
    </w:p>
    <w:p w14:paraId="0801820B" w14:textId="3DB848E6" w:rsidR="00F061A6" w:rsidRPr="00AC2B7F" w:rsidRDefault="00766DDA" w:rsidP="00AC2B7F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>
        <w:rPr>
          <w:rFonts w:ascii="宋体" w:hAnsi="Adobe 仿宋 Std R" w:cs="Adobe 仿宋 Std R" w:hint="eastAsia"/>
          <w:color w:val="1A1A1A"/>
          <w:sz w:val="24"/>
          <w:szCs w:val="24"/>
        </w:rPr>
        <w:t>分清“他、她、它”的区别及用法。</w:t>
      </w:r>
    </w:p>
    <w:p w14:paraId="1F8F0B9D" w14:textId="5ADCFD42" w:rsidR="00F33D81" w:rsidRPr="00F33D81" w:rsidRDefault="00766DDA" w:rsidP="00F061A6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>
        <w:rPr>
          <w:rFonts w:ascii="宋体" w:hAnsi="Adobe 仿宋 Std R" w:cs="Adobe 仿宋 Std R" w:hint="eastAsia"/>
          <w:color w:val="1A1A1A"/>
          <w:sz w:val="24"/>
          <w:szCs w:val="24"/>
        </w:rPr>
        <w:t>有感情地朗诵《春天</w:t>
      </w:r>
      <w:r w:rsidR="00F33D81">
        <w:rPr>
          <w:rFonts w:ascii="宋体" w:hAnsi="Adobe 仿宋 Std R" w:cs="Adobe 仿宋 Std R" w:hint="eastAsia"/>
          <w:color w:val="1A1A1A"/>
          <w:sz w:val="24"/>
          <w:szCs w:val="24"/>
        </w:rPr>
        <w:t>》</w:t>
      </w:r>
    </w:p>
    <w:p w14:paraId="2B948574" w14:textId="1DAD2964" w:rsidR="00EE3FCD" w:rsidRDefault="00766DDA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学唱</w:t>
      </w:r>
      <w:r w:rsidR="00F33D81">
        <w:rPr>
          <w:rFonts w:ascii="宋体" w:hAnsi="宋体" w:hint="eastAsia"/>
          <w:sz w:val="24"/>
          <w:szCs w:val="24"/>
          <w:lang w:val="sv-SE"/>
        </w:rPr>
        <w:t>《让爱传出去》</w:t>
      </w:r>
      <w:r>
        <w:rPr>
          <w:rFonts w:ascii="宋体" w:hAnsi="宋体" w:hint="eastAsia"/>
          <w:sz w:val="24"/>
          <w:szCs w:val="24"/>
          <w:lang w:val="sv-SE"/>
        </w:rPr>
        <w:t>，</w:t>
      </w:r>
      <w:r w:rsidR="00F33D81">
        <w:rPr>
          <w:rFonts w:ascii="宋体" w:hAnsi="宋体" w:hint="eastAsia"/>
          <w:sz w:val="24"/>
          <w:szCs w:val="24"/>
          <w:lang w:val="sv-SE"/>
        </w:rPr>
        <w:t>《让我们荡起双桨》</w:t>
      </w:r>
    </w:p>
    <w:p w14:paraId="12169DAE" w14:textId="68031967" w:rsidR="008D00E1" w:rsidRDefault="008D00E1" w:rsidP="003C03D5">
      <w:pPr>
        <w:pStyle w:val="ListParagraph"/>
        <w:rPr>
          <w:rFonts w:ascii="宋体" w:hAnsi="宋体"/>
          <w:sz w:val="24"/>
          <w:szCs w:val="24"/>
          <w:lang w:val="sv-SE"/>
        </w:rPr>
      </w:pPr>
    </w:p>
    <w:p w14:paraId="1DA7C760" w14:textId="2C19C9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识字、读文、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造句。</w:t>
      </w:r>
    </w:p>
    <w:p w14:paraId="48987E93" w14:textId="44DF9DFC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813DDD">
        <w:rPr>
          <w:rFonts w:ascii="宋体" w:hAnsi="宋体" w:hint="eastAsia"/>
          <w:b/>
          <w:sz w:val="24"/>
          <w:szCs w:val="24"/>
          <w:lang w:val="sv-SE"/>
        </w:rPr>
        <w:t>字卡、</w:t>
      </w:r>
      <w:proofErr w:type="spellStart"/>
      <w:r w:rsidR="00813DDD">
        <w:rPr>
          <w:rFonts w:ascii="宋体" w:hAnsi="宋体" w:hint="eastAsia"/>
          <w:b/>
          <w:sz w:val="24"/>
          <w:szCs w:val="24"/>
          <w:lang w:val="sv-SE"/>
        </w:rPr>
        <w:t>ppt</w:t>
      </w:r>
      <w:proofErr w:type="spellEnd"/>
      <w:r w:rsidR="00324B71">
        <w:rPr>
          <w:rFonts w:ascii="宋体" w:hAnsi="宋体" w:hint="eastAsia"/>
          <w:b/>
          <w:sz w:val="24"/>
          <w:szCs w:val="24"/>
          <w:lang w:val="sv-SE"/>
        </w:rPr>
        <w:t>、板书。</w:t>
      </w:r>
    </w:p>
    <w:p w14:paraId="1D3C98EF" w14:textId="5BAA26D9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  <w:r w:rsidR="00CB4EB1">
        <w:rPr>
          <w:rFonts w:ascii="宋体" w:hAnsi="宋体" w:hint="eastAsia"/>
          <w:b/>
          <w:sz w:val="24"/>
          <w:szCs w:val="24"/>
          <w:lang w:val="sv-SE"/>
        </w:rPr>
        <w:t>3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课时</w:t>
      </w:r>
    </w:p>
    <w:p w14:paraId="38C3BFE6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48A5A170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152F191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AE21AD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5F2C6645" w14:textId="47248D74" w:rsidR="00890666" w:rsidRPr="00332D9C" w:rsidRDefault="00890666" w:rsidP="00332D9C">
      <w:pPr>
        <w:pStyle w:val="ListParagraph"/>
        <w:numPr>
          <w:ilvl w:val="0"/>
          <w:numId w:val="6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步骤一(steg 1)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CB4EB1">
        <w:rPr>
          <w:rFonts w:ascii="宋体" w:hAnsi="宋体" w:hint="eastAsia"/>
          <w:sz w:val="24"/>
          <w:szCs w:val="24"/>
          <w:lang w:val="sv-SE"/>
        </w:rPr>
        <w:t>默写上节课生字</w:t>
      </w:r>
      <w:r w:rsidR="00F9634E">
        <w:rPr>
          <w:rFonts w:ascii="宋体" w:hAnsi="宋体" w:hint="eastAsia"/>
          <w:sz w:val="24"/>
          <w:szCs w:val="24"/>
          <w:lang w:val="sv-SE"/>
        </w:rPr>
        <w:t>，复习第</w:t>
      </w:r>
      <w:r w:rsidR="00766DDA">
        <w:rPr>
          <w:rFonts w:ascii="宋体" w:hAnsi="宋体" w:hint="eastAsia"/>
          <w:sz w:val="24"/>
          <w:szCs w:val="24"/>
          <w:lang w:val="sv-SE"/>
        </w:rPr>
        <w:t>9</w:t>
      </w:r>
      <w:r w:rsidR="00F9634E">
        <w:rPr>
          <w:rFonts w:ascii="宋体" w:hAnsi="宋体" w:hint="eastAsia"/>
          <w:sz w:val="24"/>
          <w:szCs w:val="24"/>
          <w:lang w:val="sv-SE"/>
        </w:rPr>
        <w:t>课。</w:t>
      </w:r>
    </w:p>
    <w:p w14:paraId="3C7E0DE3" w14:textId="71EC1417" w:rsidR="00F33D81" w:rsidRDefault="00890666" w:rsidP="00F33D81">
      <w:pPr>
        <w:pStyle w:val="ListParagraph"/>
        <w:numPr>
          <w:ilvl w:val="0"/>
          <w:numId w:val="6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9634E" w:rsidRPr="00F33D81">
        <w:rPr>
          <w:rFonts w:ascii="宋体" w:hAnsi="宋体" w:hint="eastAsia"/>
          <w:sz w:val="24"/>
          <w:szCs w:val="24"/>
          <w:lang w:val="sv-SE"/>
        </w:rPr>
        <w:t>看</w:t>
      </w:r>
      <w:r w:rsidR="00766DDA">
        <w:rPr>
          <w:rFonts w:ascii="宋体" w:hAnsi="宋体" w:hint="eastAsia"/>
          <w:sz w:val="24"/>
          <w:szCs w:val="24"/>
          <w:lang w:val="sv-SE"/>
        </w:rPr>
        <w:t>歌曲</w:t>
      </w:r>
      <w:r w:rsidR="00F9634E" w:rsidRPr="00F33D81">
        <w:rPr>
          <w:rFonts w:ascii="宋体" w:hAnsi="宋体" w:hint="eastAsia"/>
          <w:sz w:val="24"/>
          <w:szCs w:val="24"/>
          <w:lang w:val="sv-SE"/>
        </w:rPr>
        <w:t>视频《</w:t>
      </w:r>
      <w:r w:rsidR="00766DDA">
        <w:rPr>
          <w:rFonts w:ascii="宋体" w:hAnsi="宋体" w:hint="eastAsia"/>
          <w:sz w:val="24"/>
          <w:szCs w:val="24"/>
          <w:lang w:val="sv-SE"/>
        </w:rPr>
        <w:t>头儿肩膀膝脚趾</w:t>
      </w:r>
      <w:r w:rsidR="00F9634E">
        <w:rPr>
          <w:rFonts w:ascii="宋体" w:hAnsi="宋体" w:hint="eastAsia"/>
          <w:sz w:val="24"/>
          <w:szCs w:val="24"/>
          <w:lang w:val="sv-SE"/>
        </w:rPr>
        <w:t>》，学习第</w:t>
      </w:r>
      <w:r w:rsidR="00766DDA">
        <w:rPr>
          <w:rFonts w:ascii="宋体" w:hAnsi="宋体" w:hint="eastAsia"/>
          <w:sz w:val="24"/>
          <w:szCs w:val="24"/>
          <w:lang w:val="sv-SE"/>
        </w:rPr>
        <w:t>10</w:t>
      </w:r>
      <w:r w:rsidR="00F9634E">
        <w:rPr>
          <w:rFonts w:ascii="宋体" w:hAnsi="宋体" w:hint="eastAsia"/>
          <w:sz w:val="24"/>
          <w:szCs w:val="24"/>
          <w:lang w:val="sv-SE"/>
        </w:rPr>
        <w:t>课</w:t>
      </w:r>
      <w:r w:rsidR="00F9634E" w:rsidRPr="00F33D81">
        <w:rPr>
          <w:rFonts w:ascii="宋体" w:hAnsi="宋体" w:hint="eastAsia"/>
          <w:sz w:val="24"/>
          <w:szCs w:val="24"/>
          <w:lang w:val="sv-SE"/>
        </w:rPr>
        <w:t>课文。</w:t>
      </w:r>
      <w:r w:rsidR="00766DDA">
        <w:rPr>
          <w:rFonts w:ascii="宋体" w:hAnsi="宋体"/>
          <w:sz w:val="24"/>
          <w:szCs w:val="24"/>
          <w:lang w:val="sv-SE"/>
        </w:rPr>
        <w:t xml:space="preserve"> </w:t>
      </w:r>
    </w:p>
    <w:p w14:paraId="19F1D336" w14:textId="0AFC5B32" w:rsidR="00F9634E" w:rsidRPr="00766DDA" w:rsidRDefault="00CB4EB1" w:rsidP="00766DDA">
      <w:pPr>
        <w:pStyle w:val="ListParagraph"/>
        <w:numPr>
          <w:ilvl w:val="0"/>
          <w:numId w:val="6"/>
        </w:numPr>
        <w:rPr>
          <w:rFonts w:ascii="宋体" w:hAnsi="宋体" w:hint="eastAsia"/>
          <w:sz w:val="24"/>
          <w:szCs w:val="24"/>
          <w:lang w:val="sv-SE"/>
        </w:rPr>
      </w:pPr>
      <w:r w:rsidRPr="00F33D81">
        <w:rPr>
          <w:rFonts w:ascii="宋体" w:hAnsi="宋体"/>
          <w:sz w:val="24"/>
          <w:szCs w:val="24"/>
          <w:lang w:val="sv-SE"/>
        </w:rPr>
        <w:t>步骤三(steg 3)</w:t>
      </w:r>
      <w:r w:rsidR="00766DDA" w:rsidRPr="00766DDA">
        <w:rPr>
          <w:rFonts w:ascii="宋体" w:hAnsi="Adobe 仿宋 Std R" w:cs="Adobe 仿宋 Std R" w:hint="eastAsia"/>
          <w:color w:val="1A1A1A"/>
          <w:sz w:val="24"/>
          <w:szCs w:val="24"/>
        </w:rPr>
        <w:t xml:space="preserve"> </w:t>
      </w:r>
      <w:r w:rsidR="00766DDA">
        <w:rPr>
          <w:rFonts w:ascii="宋体" w:hAnsi="Adobe 仿宋 Std R" w:cs="Adobe 仿宋 Std R" w:hint="eastAsia"/>
          <w:color w:val="1A1A1A"/>
          <w:sz w:val="24"/>
          <w:szCs w:val="24"/>
        </w:rPr>
        <w:t>学习五官及用法。</w:t>
      </w:r>
    </w:p>
    <w:p w14:paraId="778ACF07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3353F2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12CE16F3" w14:textId="09146D18" w:rsidR="00332D9C" w:rsidRPr="00F9634E" w:rsidRDefault="00890666" w:rsidP="00F9634E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F9634E">
        <w:rPr>
          <w:rFonts w:ascii="宋体" w:hAnsi="宋体"/>
          <w:sz w:val="24"/>
          <w:szCs w:val="24"/>
          <w:lang w:val="sv-SE"/>
        </w:rPr>
        <w:t>步骤一(steg 1)</w:t>
      </w:r>
      <w:r w:rsidR="00332D9C" w:rsidRPr="00F9634E">
        <w:rPr>
          <w:rFonts w:ascii="宋体" w:hAnsi="宋体"/>
          <w:sz w:val="24"/>
          <w:szCs w:val="24"/>
          <w:lang w:val="sv-SE"/>
        </w:rPr>
        <w:t xml:space="preserve"> </w:t>
      </w:r>
      <w:r w:rsidR="00766DDA">
        <w:rPr>
          <w:rFonts w:ascii="宋体" w:hAnsi="Adobe 仿宋 Std R" w:cs="Adobe 仿宋 Std R" w:hint="eastAsia"/>
          <w:color w:val="1A1A1A"/>
          <w:sz w:val="24"/>
          <w:szCs w:val="24"/>
        </w:rPr>
        <w:t>温故之前学习过的“她他它”，区分使用方法。</w:t>
      </w:r>
      <w:r w:rsidR="00766DDA" w:rsidRPr="00F9634E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766DDA" w:rsidRPr="00F9634E">
        <w:rPr>
          <w:rFonts w:ascii="宋体" w:hAnsi="宋体"/>
          <w:sz w:val="24"/>
          <w:szCs w:val="24"/>
          <w:lang w:val="sv-SE"/>
        </w:rPr>
        <w:t xml:space="preserve"> </w:t>
      </w:r>
    </w:p>
    <w:p w14:paraId="61DDEBB4" w14:textId="79DD8B7F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766DDA">
        <w:rPr>
          <w:rFonts w:ascii="宋体" w:hAnsi="宋体" w:hint="eastAsia"/>
          <w:sz w:val="24"/>
          <w:szCs w:val="24"/>
          <w:lang w:val="sv-SE"/>
        </w:rPr>
        <w:t>了解身体主要器官及其功能。</w:t>
      </w:r>
      <w:r w:rsidR="00F9634E">
        <w:rPr>
          <w:rFonts w:ascii="宋体" w:hAnsi="宋体"/>
          <w:sz w:val="24"/>
          <w:szCs w:val="24"/>
          <w:lang w:val="sv-SE"/>
        </w:rPr>
        <w:t xml:space="preserve"> </w:t>
      </w:r>
    </w:p>
    <w:p w14:paraId="79A41645" w14:textId="5E58DC7B" w:rsidR="00CB4EB1" w:rsidRPr="00CB4EB1" w:rsidRDefault="00CB4EB1" w:rsidP="00CB4EB1">
      <w:pPr>
        <w:pStyle w:val="ListParagraph"/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766DDA">
        <w:rPr>
          <w:rFonts w:ascii="宋体" w:hAnsi="宋体" w:hint="eastAsia"/>
          <w:sz w:val="24"/>
          <w:szCs w:val="24"/>
          <w:lang w:val="sv-SE"/>
        </w:rPr>
        <w:t>理解课文《春天</w:t>
      </w:r>
      <w:r w:rsidR="00F9634E">
        <w:rPr>
          <w:rFonts w:ascii="宋体" w:hAnsi="宋体" w:hint="eastAsia"/>
          <w:sz w:val="24"/>
          <w:szCs w:val="24"/>
          <w:lang w:val="sv-SE"/>
        </w:rPr>
        <w:t>》，学习朗诵表演</w:t>
      </w:r>
    </w:p>
    <w:p w14:paraId="26B8FCF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1CCB392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568D1657" w14:textId="7D9EFB5E" w:rsidR="00332D9C" w:rsidRPr="00332D9C" w:rsidRDefault="00332D9C" w:rsidP="00332D9C">
      <w:pPr>
        <w:ind w:left="420"/>
        <w:rPr>
          <w:rFonts w:ascii="宋体" w:hAnsi="宋体"/>
          <w:b/>
          <w:sz w:val="24"/>
          <w:szCs w:val="24"/>
          <w:lang w:val="sv-SE"/>
        </w:rPr>
      </w:pPr>
      <w:r w:rsidRPr="00332D9C">
        <w:rPr>
          <w:rFonts w:ascii="宋体" w:hAnsi="宋体" w:hint="eastAsia"/>
          <w:b/>
          <w:sz w:val="24"/>
          <w:szCs w:val="24"/>
          <w:lang w:val="sv-SE"/>
        </w:rPr>
        <w:t>课文延伸</w:t>
      </w:r>
    </w:p>
    <w:p w14:paraId="4511B1D8" w14:textId="2600F379" w:rsidR="00890666" w:rsidRPr="00F061A6" w:rsidRDefault="00890666" w:rsidP="00F061A6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步骤一(steg 1)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061A6">
        <w:rPr>
          <w:rFonts w:ascii="宋体" w:hAnsi="宋体" w:hint="eastAsia"/>
          <w:sz w:val="24"/>
          <w:szCs w:val="24"/>
          <w:lang w:val="sv-SE"/>
        </w:rPr>
        <w:t>预习</w:t>
      </w:r>
      <w:r w:rsidR="00E86EC8">
        <w:rPr>
          <w:rFonts w:ascii="宋体" w:hAnsi="宋体" w:hint="eastAsia"/>
          <w:sz w:val="24"/>
          <w:szCs w:val="24"/>
          <w:lang w:val="sv-SE"/>
        </w:rPr>
        <w:t>第</w:t>
      </w:r>
      <w:r w:rsidR="00766DDA">
        <w:rPr>
          <w:rFonts w:ascii="宋体" w:hAnsi="宋体" w:hint="eastAsia"/>
          <w:sz w:val="24"/>
          <w:szCs w:val="24"/>
          <w:lang w:val="sv-SE"/>
        </w:rPr>
        <w:t>11</w:t>
      </w:r>
      <w:r w:rsidR="00E86EC8">
        <w:rPr>
          <w:rFonts w:ascii="宋体" w:hAnsi="宋体" w:hint="eastAsia"/>
          <w:sz w:val="24"/>
          <w:szCs w:val="24"/>
          <w:lang w:val="sv-SE"/>
        </w:rPr>
        <w:t>课</w:t>
      </w:r>
      <w:r w:rsidR="00F061A6">
        <w:rPr>
          <w:rFonts w:ascii="宋体" w:hAnsi="宋体" w:hint="eastAsia"/>
          <w:sz w:val="24"/>
          <w:szCs w:val="24"/>
          <w:lang w:val="sv-SE"/>
        </w:rPr>
        <w:t>《</w:t>
      </w:r>
      <w:r w:rsidR="00766DDA">
        <w:rPr>
          <w:rFonts w:ascii="宋体" w:hAnsi="宋体" w:hint="eastAsia"/>
          <w:sz w:val="24"/>
          <w:szCs w:val="24"/>
          <w:lang w:val="sv-SE"/>
        </w:rPr>
        <w:t>小鸡的耳朵</w:t>
      </w:r>
      <w:r w:rsidR="00F061A6">
        <w:rPr>
          <w:rFonts w:ascii="宋体" w:hAnsi="宋体" w:hint="eastAsia"/>
          <w:sz w:val="24"/>
          <w:szCs w:val="24"/>
          <w:lang w:val="sv-SE"/>
        </w:rPr>
        <w:t>》</w:t>
      </w:r>
    </w:p>
    <w:p w14:paraId="634C7824" w14:textId="0991B4BC" w:rsidR="00CB4EB1" w:rsidRDefault="00890666" w:rsidP="00CB4EB1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E86EC8">
        <w:rPr>
          <w:rFonts w:ascii="宋体" w:hAnsi="宋体" w:hint="eastAsia"/>
          <w:sz w:val="24"/>
          <w:szCs w:val="24"/>
          <w:lang w:val="sv-SE"/>
        </w:rPr>
        <w:t>学唱</w:t>
      </w:r>
      <w:r w:rsidR="00766DDA">
        <w:rPr>
          <w:rFonts w:ascii="宋体" w:hAnsi="宋体" w:hint="eastAsia"/>
          <w:sz w:val="24"/>
          <w:szCs w:val="24"/>
          <w:lang w:val="sv-SE"/>
        </w:rPr>
        <w:t>《让爱传出去》，《让我们荡起双桨》</w:t>
      </w:r>
    </w:p>
    <w:p w14:paraId="25A5C19B" w14:textId="2BCB575A" w:rsidR="00890666" w:rsidRPr="00F061A6" w:rsidRDefault="008D00E1" w:rsidP="00F061A6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F061A6">
        <w:rPr>
          <w:rFonts w:ascii="宋体" w:hAnsi="宋体"/>
          <w:sz w:val="24"/>
          <w:szCs w:val="24"/>
          <w:lang w:val="sv-SE"/>
        </w:rPr>
        <w:t>步骤三(steg 3)</w:t>
      </w:r>
      <w:r w:rsidR="00F061A6" w:rsidRPr="00F061A6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766DDA">
        <w:rPr>
          <w:rFonts w:ascii="宋体" w:hAnsi="宋体" w:hint="eastAsia"/>
          <w:sz w:val="24"/>
          <w:szCs w:val="24"/>
          <w:lang w:val="sv-SE"/>
        </w:rPr>
        <w:t>介绍唐诗《</w:t>
      </w:r>
      <w:r w:rsidR="00677F82">
        <w:rPr>
          <w:rFonts w:ascii="宋体" w:hAnsi="宋体" w:hint="eastAsia"/>
          <w:sz w:val="24"/>
          <w:szCs w:val="24"/>
          <w:lang w:val="sv-SE"/>
        </w:rPr>
        <w:t>》</w:t>
      </w:r>
    </w:p>
    <w:p w14:paraId="35CF4D11" w14:textId="77777777" w:rsidR="00766DDA" w:rsidRDefault="00766DDA" w:rsidP="00AC2B7F">
      <w:pPr>
        <w:autoSpaceDE w:val="0"/>
        <w:autoSpaceDN w:val="0"/>
        <w:adjustRightInd w:val="0"/>
        <w:spacing w:line="360" w:lineRule="auto"/>
        <w:rPr>
          <w:rFonts w:ascii="宋体" w:hAnsi="Arial" w:cs="Arial" w:hint="eastAsia"/>
          <w:color w:val="1A1A1A"/>
          <w:sz w:val="24"/>
          <w:szCs w:val="24"/>
        </w:rPr>
      </w:pPr>
    </w:p>
    <w:p w14:paraId="6CCC4490" w14:textId="77777777" w:rsidR="00766DDA" w:rsidRDefault="00766DDA" w:rsidP="00AC2B7F">
      <w:pPr>
        <w:autoSpaceDE w:val="0"/>
        <w:autoSpaceDN w:val="0"/>
        <w:adjustRightInd w:val="0"/>
        <w:spacing w:line="360" w:lineRule="auto"/>
        <w:rPr>
          <w:rFonts w:ascii="宋体" w:hAnsi="Arial" w:cs="Arial" w:hint="eastAsia"/>
          <w:color w:val="1A1A1A"/>
          <w:sz w:val="24"/>
          <w:szCs w:val="24"/>
        </w:rPr>
      </w:pPr>
    </w:p>
    <w:p w14:paraId="2D3A0F66" w14:textId="06314257" w:rsidR="00AC2B7F" w:rsidRPr="0069063A" w:rsidRDefault="0069063A" w:rsidP="00AC2B7F">
      <w:pPr>
        <w:autoSpaceDE w:val="0"/>
        <w:autoSpaceDN w:val="0"/>
        <w:adjustRightInd w:val="0"/>
        <w:spacing w:line="360" w:lineRule="auto"/>
        <w:rPr>
          <w:rFonts w:ascii="宋体" w:hAnsi="Arial" w:cs="Arial"/>
          <w:color w:val="1A1A1A"/>
          <w:sz w:val="24"/>
          <w:szCs w:val="24"/>
        </w:rPr>
      </w:pPr>
      <w:r>
        <w:rPr>
          <w:rFonts w:ascii="宋体" w:hAnsi="Arial" w:cs="Arial" w:hint="eastAsia"/>
          <w:color w:val="1A1A1A"/>
          <w:sz w:val="24"/>
          <w:szCs w:val="24"/>
        </w:rPr>
        <w:lastRenderedPageBreak/>
        <w:t>9/16</w:t>
      </w:r>
      <w:bookmarkStart w:id="0" w:name="_GoBack"/>
      <w:bookmarkEnd w:id="0"/>
      <w:r w:rsidR="00AC2B7F">
        <w:rPr>
          <w:rFonts w:ascii="宋体" w:hAnsi="Arial" w:cs="Arial" w:hint="eastAsia"/>
          <w:color w:val="1A1A1A"/>
          <w:sz w:val="24"/>
          <w:szCs w:val="24"/>
        </w:rPr>
        <w:t xml:space="preserve"> </w:t>
      </w:r>
      <w:r w:rsidR="00AC2B7F" w:rsidRPr="001D6A96">
        <w:rPr>
          <w:rFonts w:ascii="宋体" w:hAnsi="Arial" w:cs="Arial" w:hint="eastAsia"/>
          <w:color w:val="1A1A1A"/>
          <w:sz w:val="24"/>
          <w:szCs w:val="24"/>
        </w:rPr>
        <w:t>作</w:t>
      </w:r>
      <w:r w:rsidR="00AC2B7F" w:rsidRPr="001D6A96">
        <w:rPr>
          <w:rFonts w:ascii="宋体" w:hAnsi="宋体" w:cs="宋体" w:hint="eastAsia"/>
          <w:color w:val="1A1A1A"/>
          <w:sz w:val="24"/>
          <w:szCs w:val="24"/>
        </w:rPr>
        <w:t>业</w:t>
      </w:r>
    </w:p>
    <w:p w14:paraId="276D948C" w14:textId="003CB2B3" w:rsidR="00AC2B7F" w:rsidRPr="001D6A96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宋体" w:cs="宋体" w:hint="eastAsia"/>
          <w:color w:val="1A1A1A"/>
          <w:sz w:val="24"/>
          <w:szCs w:val="24"/>
        </w:rPr>
        <w:t xml:space="preserve">练习本 </w:t>
      </w:r>
      <w:r w:rsidR="0069063A">
        <w:rPr>
          <w:rFonts w:ascii="宋体" w:hAnsi="宋体" w:cs="宋体" w:hint="eastAsia"/>
          <w:color w:val="1A1A1A"/>
          <w:sz w:val="24"/>
          <w:szCs w:val="24"/>
        </w:rPr>
        <w:t>第十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课 全部。</w:t>
      </w:r>
    </w:p>
    <w:p w14:paraId="31E88631" w14:textId="264E6EB3" w:rsidR="00AC2B7F" w:rsidRPr="001D6A96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Arial" w:cs="Arial" w:hint="eastAsia"/>
          <w:color w:val="1A1A1A"/>
          <w:sz w:val="24"/>
          <w:szCs w:val="24"/>
        </w:rPr>
        <w:t>熟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读课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文《</w:t>
      </w:r>
      <w:r w:rsidR="0069063A">
        <w:rPr>
          <w:rFonts w:ascii="宋体" w:hAnsi="Arial" w:cs="Arial" w:hint="eastAsia"/>
          <w:color w:val="1A1A1A"/>
          <w:sz w:val="24"/>
          <w:szCs w:val="24"/>
        </w:rPr>
        <w:t>弟弟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》。</w:t>
      </w:r>
    </w:p>
    <w:p w14:paraId="4070DCA5" w14:textId="77777777" w:rsidR="00AC2B7F" w:rsidRPr="001D6A96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Arial" w:cs="Arial" w:hint="eastAsia"/>
          <w:color w:val="1A1A1A"/>
          <w:sz w:val="24"/>
          <w:szCs w:val="24"/>
        </w:rPr>
        <w:t>抄写生字，如果学生已掌握（能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识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会写），可以省略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该项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作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业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内容，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请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家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长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把握，下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节课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抽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查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生字默写。</w:t>
      </w:r>
    </w:p>
    <w:p w14:paraId="44CD6D6C" w14:textId="028ECA8A" w:rsidR="00AC2B7F" w:rsidRPr="001D6A96" w:rsidRDefault="00AC2B7F" w:rsidP="00AC2B7F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Arial" w:cs="Arial" w:hint="eastAsia"/>
          <w:color w:val="1A1A1A"/>
          <w:sz w:val="24"/>
          <w:szCs w:val="24"/>
        </w:rPr>
        <w:t>生字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难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点</w:t>
      </w:r>
      <w:r w:rsidRPr="001D6A96">
        <w:rPr>
          <w:rStyle w:val="FootnoteReference"/>
          <w:rFonts w:ascii="宋体" w:hAnsi="Arial" w:cs="Arial" w:hint="eastAsia"/>
          <w:color w:val="FF0000"/>
          <w:sz w:val="24"/>
          <w:szCs w:val="24"/>
        </w:rPr>
        <w:footnoteReference w:id="1"/>
      </w:r>
      <w:r w:rsidRPr="001D6A96">
        <w:rPr>
          <w:rFonts w:ascii="宋体" w:hAnsi="Arial" w:cs="Arial" w:hint="eastAsia"/>
          <w:color w:val="1A1A1A"/>
          <w:sz w:val="24"/>
          <w:szCs w:val="24"/>
        </w:rPr>
        <w:t>：</w:t>
      </w:r>
      <w:r w:rsidR="0069063A">
        <w:rPr>
          <w:rFonts w:ascii="宋体" w:hAnsi="宋体" w:cs="宋体" w:hint="eastAsia"/>
          <w:color w:val="1A1A1A"/>
          <w:sz w:val="24"/>
          <w:szCs w:val="24"/>
        </w:rPr>
        <w:t>眼睛、头发、鼻子、耳朵、嘴、脸、丁、胖</w:t>
      </w:r>
    </w:p>
    <w:p w14:paraId="17EBAD04" w14:textId="46C3799F" w:rsidR="00AC2B7F" w:rsidRPr="001D6A96" w:rsidRDefault="00AC2B7F" w:rsidP="00AC2B7F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Arial" w:cs="Arial" w:hint="eastAsia"/>
          <w:color w:val="1A1A1A"/>
          <w:sz w:val="24"/>
          <w:szCs w:val="24"/>
        </w:rPr>
        <w:t>生字拓展</w:t>
      </w:r>
      <w:r w:rsidRPr="001D6A96">
        <w:rPr>
          <w:rStyle w:val="FootnoteReference"/>
          <w:rFonts w:ascii="宋体" w:hAnsi="Arial" w:cs="Arial" w:hint="eastAsia"/>
          <w:color w:val="FF0000"/>
          <w:sz w:val="24"/>
          <w:szCs w:val="24"/>
        </w:rPr>
        <w:footnoteReference w:id="2"/>
      </w:r>
      <w:r w:rsidRPr="001D6A96">
        <w:rPr>
          <w:rFonts w:ascii="宋体" w:hAnsi="Arial" w:cs="Arial" w:hint="eastAsia"/>
          <w:color w:val="1A1A1A"/>
          <w:sz w:val="24"/>
          <w:szCs w:val="24"/>
        </w:rPr>
        <w:t>：</w:t>
      </w:r>
      <w:r w:rsidR="0069063A">
        <w:rPr>
          <w:rFonts w:ascii="宋体" w:hAnsi="Arial" w:cs="Arial" w:hint="eastAsia"/>
          <w:color w:val="1A1A1A"/>
          <w:sz w:val="24"/>
          <w:szCs w:val="24"/>
        </w:rPr>
        <w:t>洗、</w:t>
      </w:r>
      <w:r w:rsidR="0069063A">
        <w:rPr>
          <w:rFonts w:ascii="宋体" w:hAnsi="宋体" w:cs="宋体" w:hint="eastAsia"/>
          <w:color w:val="1A1A1A"/>
          <w:sz w:val="24"/>
          <w:szCs w:val="24"/>
        </w:rPr>
        <w:t>谁、眯、象、到、闻、香、莓、真</w:t>
      </w:r>
    </w:p>
    <w:p w14:paraId="475931B1" w14:textId="1566472F" w:rsidR="00AC2B7F" w:rsidRPr="001D6A96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>
        <w:rPr>
          <w:rFonts w:ascii="宋体" w:hAnsi="Adobe 仿宋 Std R" w:cs="Adobe 仿宋 Std R" w:hint="eastAsia"/>
          <w:color w:val="1A1A1A"/>
          <w:sz w:val="24"/>
          <w:szCs w:val="24"/>
        </w:rPr>
        <w:t>抄写背诵课文《</w:t>
      </w:r>
      <w:r w:rsidR="0069063A">
        <w:rPr>
          <w:rFonts w:ascii="宋体" w:hAnsi="Adobe 仿宋 Std R" w:cs="Adobe 仿宋 Std R" w:hint="eastAsia"/>
          <w:color w:val="1A1A1A"/>
          <w:sz w:val="24"/>
          <w:szCs w:val="24"/>
        </w:rPr>
        <w:t>弟弟</w:t>
      </w:r>
      <w:r>
        <w:rPr>
          <w:rFonts w:ascii="宋体" w:hAnsi="Adobe 仿宋 Std R" w:cs="Adobe 仿宋 Std R" w:hint="eastAsia"/>
          <w:color w:val="1A1A1A"/>
          <w:sz w:val="24"/>
          <w:szCs w:val="24"/>
        </w:rPr>
        <w:t>》（</w:t>
      </w:r>
      <w:r w:rsidR="0069063A">
        <w:rPr>
          <w:rFonts w:ascii="宋体" w:hAnsi="Adobe 仿宋 Std R" w:cs="Adobe 仿宋 Std R" w:hint="eastAsia"/>
          <w:color w:val="1A1A1A"/>
          <w:sz w:val="24"/>
          <w:szCs w:val="24"/>
        </w:rPr>
        <w:t>p40）《春天</w:t>
      </w:r>
      <w:r w:rsidRPr="001D6A96">
        <w:rPr>
          <w:rFonts w:ascii="宋体" w:hAnsi="Adobe 仿宋 Std R" w:cs="Adobe 仿宋 Std R" w:hint="eastAsia"/>
          <w:color w:val="1A1A1A"/>
          <w:sz w:val="24"/>
          <w:szCs w:val="24"/>
        </w:rPr>
        <w:t>》</w:t>
      </w:r>
      <w:r>
        <w:rPr>
          <w:rFonts w:ascii="宋体" w:hAnsi="Adobe 仿宋 Std R" w:cs="Adobe 仿宋 Std R" w:hint="eastAsia"/>
          <w:color w:val="1A1A1A"/>
          <w:sz w:val="24"/>
          <w:szCs w:val="24"/>
        </w:rPr>
        <w:t>（</w:t>
      </w:r>
      <w:r w:rsidR="0069063A">
        <w:rPr>
          <w:rFonts w:ascii="宋体" w:hAnsi="Adobe 仿宋 Std R" w:cs="Adobe 仿宋 Std R" w:hint="eastAsia"/>
          <w:color w:val="1A1A1A"/>
          <w:sz w:val="24"/>
          <w:szCs w:val="24"/>
        </w:rPr>
        <w:t>p43），有感情的朗诵《春天</w:t>
      </w:r>
      <w:r>
        <w:rPr>
          <w:rFonts w:ascii="宋体" w:hAnsi="Adobe 仿宋 Std R" w:cs="Adobe 仿宋 Std R" w:hint="eastAsia"/>
          <w:color w:val="1A1A1A"/>
          <w:sz w:val="24"/>
          <w:szCs w:val="24"/>
        </w:rPr>
        <w:t>》</w:t>
      </w:r>
    </w:p>
    <w:p w14:paraId="43D438D4" w14:textId="462D3C29" w:rsidR="00AC2B7F" w:rsidRPr="001D6A96" w:rsidRDefault="004356CC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>
        <w:rPr>
          <w:rFonts w:ascii="宋体" w:hAnsi="Adobe 仿宋 Std R" w:cs="Adobe 仿宋 Std R" w:hint="eastAsia"/>
          <w:color w:val="1A1A1A"/>
          <w:sz w:val="24"/>
          <w:szCs w:val="24"/>
        </w:rPr>
        <w:t>用词“真</w:t>
      </w:r>
      <w:r w:rsidR="00AC2B7F" w:rsidRPr="001D6A96">
        <w:rPr>
          <w:rFonts w:ascii="宋体" w:hAnsi="Adobe 仿宋 Std R" w:cs="Adobe 仿宋 Std R" w:hint="eastAsia"/>
          <w:color w:val="1A1A1A"/>
          <w:sz w:val="24"/>
          <w:szCs w:val="24"/>
        </w:rPr>
        <w:t>”造句</w:t>
      </w:r>
      <w:r>
        <w:rPr>
          <w:rFonts w:ascii="宋体" w:hAnsi="Adobe 仿宋 Std R" w:cs="Adobe 仿宋 Std R" w:hint="eastAsia"/>
          <w:color w:val="1A1A1A"/>
          <w:sz w:val="24"/>
          <w:szCs w:val="24"/>
        </w:rPr>
        <w:t>（以“</w:t>
      </w:r>
      <w:r w:rsidR="00227D51">
        <w:rPr>
          <w:rFonts w:ascii="宋体" w:hAnsi="Adobe 仿宋 Std R" w:cs="Adobe 仿宋 Std R" w:hint="eastAsia"/>
          <w:color w:val="1A1A1A"/>
          <w:sz w:val="24"/>
          <w:szCs w:val="24"/>
        </w:rPr>
        <w:t>春天真好”为范本）</w:t>
      </w:r>
      <w:r w:rsidR="00AC2B7F">
        <w:rPr>
          <w:rFonts w:ascii="宋体" w:hAnsi="Adobe 仿宋 Std R" w:cs="Adobe 仿宋 Std R" w:hint="eastAsia"/>
          <w:color w:val="1A1A1A"/>
          <w:sz w:val="24"/>
          <w:szCs w:val="24"/>
        </w:rPr>
        <w:t>。</w:t>
      </w:r>
    </w:p>
    <w:p w14:paraId="3F94FB93" w14:textId="1DB815D9" w:rsidR="00AC2B7F" w:rsidRPr="001D6A96" w:rsidRDefault="0069063A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>
        <w:rPr>
          <w:rFonts w:ascii="宋体" w:hAnsi="Adobe 仿宋 Std R" w:cs="Adobe 仿宋 Std R" w:hint="eastAsia"/>
          <w:color w:val="1A1A1A"/>
          <w:sz w:val="24"/>
          <w:szCs w:val="24"/>
        </w:rPr>
        <w:t>分清“她”“他”“它</w:t>
      </w:r>
      <w:r w:rsidR="00AC2B7F">
        <w:rPr>
          <w:rFonts w:ascii="宋体" w:hAnsi="Adobe 仿宋 Std R" w:cs="Adobe 仿宋 Std R" w:hint="eastAsia"/>
          <w:color w:val="1A1A1A"/>
          <w:sz w:val="24"/>
          <w:szCs w:val="24"/>
        </w:rPr>
        <w:t>”</w:t>
      </w:r>
      <w:r w:rsidR="00AC2B7F" w:rsidRPr="001D6A96">
        <w:rPr>
          <w:rFonts w:ascii="宋体" w:hAnsi="Adobe 仿宋 Std R" w:cs="Adobe 仿宋 Std R" w:hint="eastAsia"/>
          <w:color w:val="1A1A1A"/>
          <w:sz w:val="24"/>
          <w:szCs w:val="24"/>
        </w:rPr>
        <w:t>，完成练习题</w:t>
      </w:r>
    </w:p>
    <w:p w14:paraId="51841915" w14:textId="77777777" w:rsidR="00AC2B7F" w:rsidRPr="00B92BEA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宋体" w:hint="eastAsia"/>
          <w:sz w:val="24"/>
          <w:szCs w:val="24"/>
          <w:lang w:val="sv-SE"/>
        </w:rPr>
        <w:t>学唱《让我们荡起双桨》</w:t>
      </w:r>
      <w:r>
        <w:rPr>
          <w:rFonts w:ascii="宋体" w:hAnsi="宋体" w:hint="eastAsia"/>
          <w:sz w:val="24"/>
          <w:szCs w:val="24"/>
          <w:lang w:val="sv-SE"/>
        </w:rPr>
        <w:t>整首</w:t>
      </w:r>
    </w:p>
    <w:p w14:paraId="53C31CEF" w14:textId="77777777" w:rsidR="00AC2B7F" w:rsidRPr="00B92BEA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>
        <w:rPr>
          <w:rFonts w:ascii="宋体" w:hAnsi="宋体" w:hint="eastAsia"/>
          <w:sz w:val="24"/>
          <w:szCs w:val="24"/>
          <w:lang w:val="sv-SE"/>
        </w:rPr>
        <w:t>熟悉歌曲《让爱传出去》，看视频学手语。</w:t>
      </w:r>
    </w:p>
    <w:p w14:paraId="7F39E2A6" w14:textId="08C79DC9" w:rsidR="00AC2B7F" w:rsidRPr="00B92BEA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>
        <w:rPr>
          <w:rFonts w:ascii="宋体" w:hAnsi="Adobe 仿宋 Std R" w:cs="Adobe 仿宋 Std R" w:hint="eastAsia"/>
          <w:color w:val="1A1A1A"/>
          <w:sz w:val="24"/>
          <w:szCs w:val="24"/>
        </w:rPr>
        <w:t>预习</w:t>
      </w:r>
      <w:r w:rsidRPr="001D6A96">
        <w:rPr>
          <w:rFonts w:ascii="宋体" w:hAnsi="Adobe 仿宋 Std R" w:cs="Adobe 仿宋 Std R" w:hint="eastAsia"/>
          <w:color w:val="1A1A1A"/>
          <w:sz w:val="24"/>
          <w:szCs w:val="24"/>
        </w:rPr>
        <w:t>第</w:t>
      </w:r>
      <w:r w:rsidR="0069063A">
        <w:rPr>
          <w:rFonts w:ascii="宋体" w:hAnsi="Adobe 仿宋 Std R" w:cs="Adobe 仿宋 Std R" w:hint="eastAsia"/>
          <w:color w:val="1A1A1A"/>
          <w:sz w:val="24"/>
          <w:szCs w:val="24"/>
        </w:rPr>
        <w:t>11</w:t>
      </w:r>
      <w:r w:rsidRPr="001D6A96">
        <w:rPr>
          <w:rFonts w:ascii="宋体" w:hAnsi="Adobe 仿宋 Std R" w:cs="Adobe 仿宋 Std R" w:hint="eastAsia"/>
          <w:color w:val="1A1A1A"/>
          <w:sz w:val="24"/>
          <w:szCs w:val="24"/>
        </w:rPr>
        <w:t>课</w:t>
      </w:r>
      <w:r w:rsidR="0069063A">
        <w:rPr>
          <w:rFonts w:ascii="宋体" w:hAnsi="Adobe 仿宋 Std R" w:cs="Adobe 仿宋 Std R" w:hint="eastAsia"/>
          <w:color w:val="1A1A1A"/>
          <w:sz w:val="24"/>
          <w:szCs w:val="24"/>
        </w:rPr>
        <w:t>《小鸡的耳朵</w:t>
      </w:r>
      <w:r>
        <w:rPr>
          <w:rFonts w:ascii="宋体" w:hAnsi="Adobe 仿宋 Std R" w:cs="Adobe 仿宋 Std R" w:hint="eastAsia"/>
          <w:color w:val="1A1A1A"/>
          <w:sz w:val="24"/>
          <w:szCs w:val="24"/>
        </w:rPr>
        <w:t>》</w:t>
      </w:r>
    </w:p>
    <w:p w14:paraId="6AB8F4BC" w14:textId="6B9AEB98" w:rsidR="00AC2B7F" w:rsidRPr="001D6A96" w:rsidRDefault="0069063A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>
        <w:rPr>
          <w:rFonts w:ascii="宋体" w:hAnsi="宋体" w:hint="eastAsia"/>
          <w:sz w:val="24"/>
          <w:szCs w:val="24"/>
          <w:lang w:val="sv-SE"/>
        </w:rPr>
        <w:t>熟读唐诗《登鹳鹊楼</w:t>
      </w:r>
      <w:r w:rsidR="00AC2B7F">
        <w:rPr>
          <w:rFonts w:ascii="宋体" w:hAnsi="宋体" w:hint="eastAsia"/>
          <w:sz w:val="24"/>
          <w:szCs w:val="24"/>
          <w:lang w:val="sv-SE"/>
        </w:rPr>
        <w:t>》</w:t>
      </w:r>
      <w:r w:rsidR="00AC2B7F" w:rsidRPr="00633FC9">
        <w:rPr>
          <w:rStyle w:val="FootnoteReference"/>
          <w:rFonts w:ascii="宋体" w:hAnsi="宋体"/>
          <w:color w:val="FF0000"/>
          <w:sz w:val="24"/>
          <w:szCs w:val="24"/>
          <w:lang w:val="sv-SE"/>
        </w:rPr>
        <w:footnoteReference w:id="3"/>
      </w:r>
      <w:r w:rsidRPr="001D6A96">
        <w:rPr>
          <w:rFonts w:ascii="宋体" w:hAnsi="Arial" w:cs="Arial"/>
          <w:color w:val="1A1A1A"/>
          <w:sz w:val="24"/>
          <w:szCs w:val="24"/>
        </w:rPr>
        <w:t xml:space="preserve"> </w:t>
      </w:r>
    </w:p>
    <w:p w14:paraId="5491C901" w14:textId="77777777" w:rsidR="00AC2B7F" w:rsidRPr="001D6A96" w:rsidRDefault="00AC2B7F" w:rsidP="00AC2B7F">
      <w:pPr>
        <w:pStyle w:val="ListParagraph"/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</w:p>
    <w:p w14:paraId="7F2B7B28" w14:textId="77777777" w:rsidR="008F6141" w:rsidRDefault="008F6141" w:rsidP="008F6141">
      <w:pPr>
        <w:ind w:firstLine="1304"/>
        <w:rPr>
          <w:rFonts w:ascii="宋体" w:hAnsi="Arial" w:cs="Arial"/>
          <w:color w:val="1A1A1A"/>
          <w:sz w:val="26"/>
          <w:szCs w:val="26"/>
        </w:rPr>
      </w:pPr>
    </w:p>
    <w:p w14:paraId="0F71C62C" w14:textId="77777777" w:rsidR="00AC2B7F" w:rsidRDefault="00AC2B7F" w:rsidP="008F6141">
      <w:pPr>
        <w:ind w:firstLine="1304"/>
        <w:rPr>
          <w:rFonts w:ascii="宋体" w:hAnsi="Arial" w:cs="Arial"/>
          <w:color w:val="1A1A1A"/>
          <w:sz w:val="26"/>
          <w:szCs w:val="26"/>
        </w:rPr>
      </w:pPr>
    </w:p>
    <w:p w14:paraId="1ACC42C1" w14:textId="77777777" w:rsidR="00AC2B7F" w:rsidRDefault="00AC2B7F" w:rsidP="008F6141">
      <w:pPr>
        <w:ind w:firstLine="1304"/>
        <w:rPr>
          <w:rFonts w:ascii="宋体" w:hAnsi="Arial" w:cs="Arial"/>
          <w:color w:val="1A1A1A"/>
          <w:sz w:val="26"/>
          <w:szCs w:val="26"/>
        </w:rPr>
      </w:pPr>
    </w:p>
    <w:p w14:paraId="2929A581" w14:textId="77777777" w:rsidR="00AC2B7F" w:rsidRDefault="00AC2B7F" w:rsidP="008F6141">
      <w:pPr>
        <w:ind w:firstLine="1304"/>
        <w:rPr>
          <w:rFonts w:ascii="宋体" w:hAnsi="Arial" w:cs="Arial"/>
          <w:color w:val="1A1A1A"/>
          <w:sz w:val="26"/>
          <w:szCs w:val="26"/>
        </w:rPr>
      </w:pPr>
    </w:p>
    <w:p w14:paraId="5BD603CA" w14:textId="77777777" w:rsidR="00AC2B7F" w:rsidRDefault="00AC2B7F" w:rsidP="00CB4EB1">
      <w:pPr>
        <w:rPr>
          <w:rFonts w:ascii="宋体" w:hAnsi="Arial" w:cs="Arial"/>
          <w:color w:val="1A1A1A"/>
          <w:sz w:val="26"/>
          <w:szCs w:val="26"/>
        </w:rPr>
      </w:pPr>
    </w:p>
    <w:p w14:paraId="314D23CD" w14:textId="77777777" w:rsidR="0069063A" w:rsidRDefault="0069063A" w:rsidP="00EE3FCD">
      <w:pPr>
        <w:rPr>
          <w:rFonts w:ascii="宋体" w:hAnsi="Arial" w:cs="Arial" w:hint="eastAsia"/>
          <w:color w:val="1A1A1A"/>
          <w:sz w:val="26"/>
          <w:szCs w:val="26"/>
        </w:rPr>
      </w:pPr>
    </w:p>
    <w:p w14:paraId="7763336E" w14:textId="77777777" w:rsidR="0069063A" w:rsidRDefault="0069063A" w:rsidP="00EE3FCD">
      <w:pPr>
        <w:rPr>
          <w:rFonts w:ascii="宋体" w:hAnsi="Arial" w:cs="Arial" w:hint="eastAsia"/>
          <w:color w:val="1A1A1A"/>
          <w:sz w:val="26"/>
          <w:szCs w:val="26"/>
        </w:rPr>
      </w:pPr>
    </w:p>
    <w:p w14:paraId="33B8F980" w14:textId="77777777" w:rsidR="0069063A" w:rsidRDefault="0069063A" w:rsidP="00EE3FCD">
      <w:pPr>
        <w:rPr>
          <w:rFonts w:ascii="宋体" w:hAnsi="Arial" w:cs="Arial" w:hint="eastAsia"/>
          <w:color w:val="1A1A1A"/>
          <w:sz w:val="26"/>
          <w:szCs w:val="26"/>
        </w:rPr>
      </w:pPr>
    </w:p>
    <w:p w14:paraId="225C7258" w14:textId="77777777" w:rsidR="00890666" w:rsidRDefault="00890666" w:rsidP="00EE3FCD">
      <w:pPr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lastRenderedPageBreak/>
        <w:t>上课学生Närvarolistan</w:t>
      </w:r>
    </w:p>
    <w:tbl>
      <w:tblPr>
        <w:tblW w:w="22050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  <w:gridCol w:w="2325"/>
        <w:gridCol w:w="2325"/>
        <w:gridCol w:w="2325"/>
        <w:gridCol w:w="2325"/>
        <w:gridCol w:w="2325"/>
      </w:tblGrid>
      <w:tr w:rsidR="00890666" w14:paraId="6722E224" w14:textId="77777777" w:rsidTr="004F7FF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F9B698B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182CCF97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A24A262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A764ADD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F7FF2" w14:paraId="72C5474E" w14:textId="77777777" w:rsidTr="003C03D5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4A6176" w14:textId="7707DF6C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王璐阳</w:t>
            </w:r>
          </w:p>
        </w:tc>
        <w:tc>
          <w:tcPr>
            <w:tcW w:w="3175" w:type="dxa"/>
            <w:shd w:val="clear" w:color="auto" w:fill="auto"/>
          </w:tcPr>
          <w:p w14:paraId="0089B24E" w14:textId="50971F8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D8A03EC" w14:textId="44AB7477" w:rsidR="003C03D5" w:rsidRPr="008D00E1" w:rsidRDefault="003C03D5" w:rsidP="003C03D5">
            <w:pPr>
              <w:jc w:val="center"/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</w:pPr>
          </w:p>
        </w:tc>
      </w:tr>
      <w:tr w:rsidR="004F7FF2" w14:paraId="6C1DC1B8" w14:textId="77777777" w:rsidTr="003C03D5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54D6716" w14:textId="58839E5F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张茗翔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787242" w14:textId="34CCA85C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8C441D2" w14:textId="3E9BB22B" w:rsidR="008D00E1" w:rsidRPr="008D00E1" w:rsidRDefault="003C03D5" w:rsidP="008D00E1">
            <w:pPr>
              <w:jc w:val="center"/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</w:tr>
      <w:tr w:rsidR="004F7FF2" w14:paraId="4BDCFE07" w14:textId="77777777" w:rsidTr="003C03D5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C9DA508" w14:textId="6B585456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叶文艺</w:t>
            </w:r>
          </w:p>
        </w:tc>
        <w:tc>
          <w:tcPr>
            <w:tcW w:w="3175" w:type="dxa"/>
            <w:shd w:val="clear" w:color="auto" w:fill="auto"/>
          </w:tcPr>
          <w:p w14:paraId="56D1010B" w14:textId="2A6398FB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B21D45F" w14:textId="36B7C3DE" w:rsidR="004F7FF2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</w:tr>
      <w:tr w:rsidR="004F7FF2" w14:paraId="2435E691" w14:textId="38F53D2D" w:rsidTr="003C03D5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80A3140" w14:textId="36A86160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谭博天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A1054DE" w14:textId="49F09A9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F94A2CA" w14:textId="71209341" w:rsidR="004F7FF2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3338ACCF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04A434A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C04294D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3C03D5" w14:paraId="6F041C5A" w14:textId="77777777" w:rsidTr="003C03D5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A88835" w14:textId="42369DC1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冼立欣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97E3498" w14:textId="1DA2C11C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9B46ECD" w14:textId="603C9893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4A0BA888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4D3F20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A7B80AB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1F062D4B" w14:textId="77777777" w:rsidTr="003C03D5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F351AC" w14:textId="5CFAF741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林珊珊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91102D" w14:textId="641A84A6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2635EA" w14:textId="3C93F17D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5DEF01E3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283DE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3DC8C7B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7A87B9B8" w14:textId="50F751FB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2CDE9A" w14:textId="3E18FF0B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郑妍馨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564AA6A" w14:textId="0BD54CF0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1EA70A2" w14:textId="2BF28173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49EFE5AC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4AC3D7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47C61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B10ECA4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531CF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68B9502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115842B4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78FEDA" w14:textId="33CF005A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杨</w:t>
            </w: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雨凡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D5DB85" w14:textId="591B0430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534D7D" w14:textId="50118E1E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24D09BE3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F92762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E68C539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46307D5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302E0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6380FC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7180F9A1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189244" w14:textId="4B6EFFF3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冯钰钧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B00DF3" w14:textId="39E576A8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13F58D" w14:textId="03A016E5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7BBFE6A1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BFFA87A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9EEF8B4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C80DE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8CAEC3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BD55093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54C2CEB0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59D10A" w14:textId="6996E238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周旺豪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2B55A53" w14:textId="094A0FF3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71F5B" w14:textId="6E9C5863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435AD3E7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E8029B3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5CC7744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008513A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A2122FF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484D1B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4D8CE3B7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B1DD0BE" w14:textId="028226D2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季科源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1DDED20" w14:textId="72CF8F1D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9DED83D" w14:textId="143BD86A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051A806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4BD3DB2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AF4B1A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5115C9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9BD94F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9098701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0ADFBAD4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3EBDC4C" w14:textId="6F044D3D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苏煜均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A6F2AA5" w14:textId="0364453B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C3F062" w14:textId="51749C71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18E99D92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54EA5D5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53CB445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4DC9761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A835AF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920656D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4E2DC499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8501FB1" w14:textId="54115678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郑亦瑞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DC9E46" w14:textId="3C7EA027" w:rsidR="003C03D5" w:rsidRPr="004F7FF2" w:rsidRDefault="001C387B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B0AD28" w14:textId="5779D5F3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3AEFCD8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AD2A8F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A467A5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D0B6B2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DFDA900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74932C6" w14:textId="77777777" w:rsidR="003C03D5" w:rsidRDefault="003C03D5">
            <w:pPr>
              <w:widowControl/>
              <w:suppressAutoHyphens w:val="0"/>
              <w:jc w:val="left"/>
            </w:pPr>
          </w:p>
        </w:tc>
      </w:tr>
    </w:tbl>
    <w:p w14:paraId="3F04C85A" w14:textId="77777777" w:rsidR="00890666" w:rsidRDefault="00890666">
      <w:bookmarkStart w:id="1" w:name="_GoBack1"/>
      <w:bookmarkEnd w:id="1"/>
    </w:p>
    <w:sectPr w:rsidR="00890666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227D51" w:rsidRDefault="00227D51">
      <w:r>
        <w:separator/>
      </w:r>
    </w:p>
  </w:endnote>
  <w:endnote w:type="continuationSeparator" w:id="0">
    <w:p w14:paraId="597854FF" w14:textId="77777777" w:rsidR="00227D51" w:rsidRDefault="0022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altName w:val="SimSun"/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仿宋 Std R">
    <w:charset w:val="50"/>
    <w:family w:val="auto"/>
    <w:pitch w:val="variable"/>
    <w:sig w:usb0="00000001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227D51" w:rsidRDefault="00227D51">
      <w:r>
        <w:separator/>
      </w:r>
    </w:p>
  </w:footnote>
  <w:footnote w:type="continuationSeparator" w:id="0">
    <w:p w14:paraId="71FE8E0E" w14:textId="77777777" w:rsidR="00227D51" w:rsidRDefault="00227D51">
      <w:r>
        <w:continuationSeparator/>
      </w:r>
    </w:p>
  </w:footnote>
  <w:footnote w:id="1">
    <w:p w14:paraId="77D91D1A" w14:textId="77777777" w:rsidR="00227D51" w:rsidRPr="00633FC9" w:rsidRDefault="00227D51" w:rsidP="00AC2B7F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1A1A1A"/>
          <w:sz w:val="20"/>
          <w:szCs w:val="20"/>
        </w:rPr>
      </w:pPr>
      <w:r w:rsidRPr="00633FC9">
        <w:rPr>
          <w:rStyle w:val="FootnoteReference"/>
          <w:color w:val="FF0000"/>
          <w:sz w:val="20"/>
          <w:szCs w:val="20"/>
        </w:rPr>
        <w:footnoteRef/>
      </w:r>
      <w:r w:rsidRPr="00633FC9">
        <w:rPr>
          <w:rFonts w:ascii="宋体" w:hAnsi="宋体" w:cs="宋体" w:hint="eastAsia"/>
          <w:color w:val="FF0000"/>
          <w:sz w:val="20"/>
          <w:szCs w:val="20"/>
        </w:rPr>
        <w:t xml:space="preserve"> 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难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点：着重复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习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（但不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仅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限于），要求</w:t>
      </w:r>
      <w:r w:rsidRPr="00633FC9">
        <w:rPr>
          <w:rFonts w:ascii="Arial" w:hAnsi="Arial" w:cs="Arial"/>
          <w:color w:val="1A1A1A"/>
          <w:sz w:val="20"/>
          <w:szCs w:val="20"/>
        </w:rPr>
        <w:t>能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识</w:t>
      </w:r>
      <w:r w:rsidRPr="00633FC9">
        <w:rPr>
          <w:rFonts w:ascii="Arial" w:hAnsi="Arial" w:cs="Arial"/>
          <w:color w:val="1A1A1A"/>
          <w:sz w:val="20"/>
          <w:szCs w:val="20"/>
        </w:rPr>
        <w:t>会写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。</w:t>
      </w:r>
    </w:p>
  </w:footnote>
  <w:footnote w:id="2">
    <w:p w14:paraId="5F3E644E" w14:textId="77777777" w:rsidR="00227D51" w:rsidRDefault="00227D51" w:rsidP="00AC2B7F">
      <w:pPr>
        <w:pStyle w:val="FootnoteText"/>
      </w:pPr>
      <w:r w:rsidRPr="00633FC9">
        <w:rPr>
          <w:rStyle w:val="FootnoteReference"/>
          <w:color w:val="FF0000"/>
          <w:sz w:val="20"/>
          <w:szCs w:val="20"/>
        </w:rPr>
        <w:footnoteRef/>
      </w:r>
      <w:r w:rsidRPr="00633FC9">
        <w:rPr>
          <w:rFonts w:ascii="Arial" w:hAnsi="Arial" w:cs="Arial"/>
          <w:color w:val="1A1A1A"/>
          <w:sz w:val="20"/>
          <w:szCs w:val="20"/>
        </w:rPr>
        <w:t xml:space="preserve"> 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拓展：</w:t>
      </w:r>
      <w:r w:rsidRPr="00633FC9">
        <w:rPr>
          <w:rFonts w:ascii="Arial" w:hAnsi="Arial" w:cs="Arial"/>
          <w:color w:val="1A1A1A"/>
          <w:sz w:val="20"/>
          <w:szCs w:val="20"/>
        </w:rPr>
        <w:t>不要求会写，但要求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“能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识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”“</w:t>
      </w:r>
      <w:r w:rsidRPr="00633FC9">
        <w:rPr>
          <w:rFonts w:ascii="Arial" w:hAnsi="Arial" w:cs="Arial"/>
          <w:color w:val="1A1A1A"/>
          <w:sz w:val="20"/>
          <w:szCs w:val="20"/>
        </w:rPr>
        <w:t>会运用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”</w:t>
      </w:r>
    </w:p>
  </w:footnote>
  <w:footnote w:id="3">
    <w:p w14:paraId="779AF9E5" w14:textId="77777777" w:rsidR="00227D51" w:rsidRPr="00633FC9" w:rsidRDefault="00227D51" w:rsidP="00AC2B7F">
      <w:pPr>
        <w:pStyle w:val="FootnoteText"/>
        <w:rPr>
          <w:rFonts w:ascii="宋体" w:hAnsi="宋体" w:cs="宋体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227D51" w:rsidRDefault="00227D51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227D51" w:rsidRDefault="00227D5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B579B8"/>
    <w:multiLevelType w:val="hybridMultilevel"/>
    <w:tmpl w:val="D8223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D58E9"/>
    <w:multiLevelType w:val="hybridMultilevel"/>
    <w:tmpl w:val="63762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537AC"/>
    <w:multiLevelType w:val="hybridMultilevel"/>
    <w:tmpl w:val="23D8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1120C"/>
    <w:rsid w:val="00027EFB"/>
    <w:rsid w:val="001C387B"/>
    <w:rsid w:val="00227D51"/>
    <w:rsid w:val="00315E06"/>
    <w:rsid w:val="00324B71"/>
    <w:rsid w:val="00332D9C"/>
    <w:rsid w:val="003619C5"/>
    <w:rsid w:val="003C03D5"/>
    <w:rsid w:val="0042126B"/>
    <w:rsid w:val="004356CC"/>
    <w:rsid w:val="004F29B7"/>
    <w:rsid w:val="004F7FF2"/>
    <w:rsid w:val="00633FC9"/>
    <w:rsid w:val="00677F82"/>
    <w:rsid w:val="006902B6"/>
    <w:rsid w:val="0069063A"/>
    <w:rsid w:val="00754165"/>
    <w:rsid w:val="00766DDA"/>
    <w:rsid w:val="00813DDD"/>
    <w:rsid w:val="00890666"/>
    <w:rsid w:val="0089283E"/>
    <w:rsid w:val="008D00E1"/>
    <w:rsid w:val="008F6141"/>
    <w:rsid w:val="00AA42CF"/>
    <w:rsid w:val="00AC2B7F"/>
    <w:rsid w:val="00BE5537"/>
    <w:rsid w:val="00C174E6"/>
    <w:rsid w:val="00C23DC5"/>
    <w:rsid w:val="00CB4EB1"/>
    <w:rsid w:val="00CF3A63"/>
    <w:rsid w:val="00DD6F0A"/>
    <w:rsid w:val="00DF4D42"/>
    <w:rsid w:val="00E55F31"/>
    <w:rsid w:val="00E86EC8"/>
    <w:rsid w:val="00EE3FCD"/>
    <w:rsid w:val="00F061A6"/>
    <w:rsid w:val="00F33D81"/>
    <w:rsid w:val="00F848C2"/>
    <w:rsid w:val="00F9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848C2"/>
    <w:pPr>
      <w:widowControl/>
      <w:suppressAutoHyphens w:val="0"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3F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FC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FC9"/>
    <w:rPr>
      <w:rFonts w:ascii="Calibri" w:hAnsi="Calibri"/>
      <w:kern w:val="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F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FC9"/>
    <w:rPr>
      <w:rFonts w:ascii="Calibri" w:hAnsi="Calibri"/>
      <w:b/>
      <w:b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848C2"/>
    <w:pPr>
      <w:widowControl/>
      <w:suppressAutoHyphens w:val="0"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3F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FC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FC9"/>
    <w:rPr>
      <w:rFonts w:ascii="Calibri" w:hAnsi="Calibri"/>
      <w:kern w:val="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F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FC9"/>
    <w:rPr>
      <w:rFonts w:ascii="Calibri" w:hAnsi="Calibri"/>
      <w:b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159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3</cp:revision>
  <cp:lastPrinted>1900-12-31T23:00:00Z</cp:lastPrinted>
  <dcterms:created xsi:type="dcterms:W3CDTF">2017-09-13T21:49:00Z</dcterms:created>
  <dcterms:modified xsi:type="dcterms:W3CDTF">2017-09-13T22:44:00Z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